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36" w:rsidRPr="007379FF"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rPr>
      </w:pPr>
      <w:bookmarkStart w:id="0" w:name="_GoBack"/>
      <w:bookmarkEnd w:id="0"/>
      <w:r w:rsidRPr="007379FF">
        <w:rPr>
          <w:rFonts w:ascii="Times New Roman" w:eastAsia="Times New Roman" w:hAnsi="Times New Roman" w:cs="Times New Roman"/>
          <w:b/>
          <w:bCs/>
          <w:color w:val="000000"/>
          <w:sz w:val="24"/>
          <w:szCs w:val="24"/>
          <w:lang w:val="vi-VN"/>
        </w:rPr>
        <w:t>QUY CHẾ</w:t>
      </w:r>
    </w:p>
    <w:p w:rsidR="00563E36" w:rsidRPr="00DA07D5" w:rsidRDefault="00563E36" w:rsidP="007379FF">
      <w:pPr>
        <w:shd w:val="clear" w:color="auto" w:fill="FFFFFF"/>
        <w:spacing w:before="120" w:after="0" w:line="234" w:lineRule="atLeast"/>
        <w:jc w:val="center"/>
        <w:rPr>
          <w:rFonts w:ascii="Times New Roman" w:eastAsia="Times New Roman" w:hAnsi="Times New Roman" w:cs="Times New Roman"/>
          <w:color w:val="000000"/>
          <w:sz w:val="26"/>
          <w:szCs w:val="28"/>
        </w:rPr>
      </w:pPr>
      <w:r w:rsidRPr="00DA07D5">
        <w:rPr>
          <w:rFonts w:ascii="Times New Roman" w:eastAsia="Times New Roman" w:hAnsi="Times New Roman" w:cs="Times New Roman"/>
          <w:b/>
          <w:color w:val="000000"/>
          <w:lang w:val="vi-VN"/>
        </w:rPr>
        <w:t>CÔNG TÁC HỌC SINH, SINH VIÊN TRƯỜNG CAO ĐẲNG</w:t>
      </w:r>
      <w:r w:rsidR="00D45651" w:rsidRPr="00DA07D5">
        <w:rPr>
          <w:rFonts w:ascii="Times New Roman" w:eastAsia="Times New Roman" w:hAnsi="Times New Roman" w:cs="Times New Roman"/>
          <w:b/>
          <w:color w:val="000000"/>
        </w:rPr>
        <w:t xml:space="preserve"> CÔNG NGHỆ, KINH TẾ VÀ THỦY SẢN</w:t>
      </w:r>
      <w:r w:rsidRPr="00DA07D5">
        <w:rPr>
          <w:rFonts w:ascii="Times New Roman" w:eastAsia="Times New Roman" w:hAnsi="Times New Roman" w:cs="Times New Roman"/>
          <w:b/>
          <w:color w:val="000000"/>
        </w:rPr>
        <w:br/>
      </w:r>
      <w:r w:rsidRPr="00DA07D5">
        <w:rPr>
          <w:rFonts w:ascii="Times New Roman" w:eastAsia="Times New Roman" w:hAnsi="Times New Roman" w:cs="Times New Roman"/>
          <w:i/>
          <w:iCs/>
          <w:color w:val="000000"/>
          <w:sz w:val="26"/>
          <w:szCs w:val="28"/>
          <w:lang w:val="vi-VN"/>
        </w:rPr>
        <w:t xml:space="preserve">(Ban hành kèm theo </w:t>
      </w:r>
      <w:r w:rsidR="00D45651" w:rsidRPr="00DA07D5">
        <w:rPr>
          <w:rFonts w:ascii="Times New Roman" w:eastAsia="Times New Roman" w:hAnsi="Times New Roman" w:cs="Times New Roman"/>
          <w:i/>
          <w:iCs/>
          <w:color w:val="000000"/>
          <w:sz w:val="26"/>
          <w:szCs w:val="28"/>
        </w:rPr>
        <w:t>QĐ</w:t>
      </w:r>
      <w:r w:rsidRPr="00DA07D5">
        <w:rPr>
          <w:rFonts w:ascii="Times New Roman" w:eastAsia="Times New Roman" w:hAnsi="Times New Roman" w:cs="Times New Roman"/>
          <w:i/>
          <w:iCs/>
          <w:color w:val="000000"/>
          <w:sz w:val="26"/>
          <w:szCs w:val="28"/>
          <w:lang w:val="vi-VN"/>
        </w:rPr>
        <w:t xml:space="preserve"> số</w:t>
      </w:r>
      <w:r w:rsidR="00DA07D5" w:rsidRPr="00DA07D5">
        <w:rPr>
          <w:rFonts w:ascii="Times New Roman" w:eastAsia="Times New Roman" w:hAnsi="Times New Roman" w:cs="Times New Roman"/>
          <w:i/>
          <w:iCs/>
          <w:color w:val="000000"/>
          <w:sz w:val="26"/>
          <w:szCs w:val="28"/>
        </w:rPr>
        <w:t xml:space="preserve">  </w:t>
      </w:r>
      <w:r w:rsidRPr="00DA07D5">
        <w:rPr>
          <w:rFonts w:ascii="Times New Roman" w:eastAsia="Times New Roman" w:hAnsi="Times New Roman" w:cs="Times New Roman"/>
          <w:i/>
          <w:iCs/>
          <w:color w:val="000000"/>
          <w:sz w:val="26"/>
          <w:szCs w:val="28"/>
          <w:lang w:val="vi-VN"/>
        </w:rPr>
        <w:t> </w:t>
      </w:r>
      <w:r w:rsidR="00D45651" w:rsidRPr="00DA07D5">
        <w:rPr>
          <w:rFonts w:ascii="Times New Roman" w:eastAsia="Times New Roman" w:hAnsi="Times New Roman" w:cs="Times New Roman"/>
          <w:i/>
          <w:iCs/>
          <w:color w:val="000000"/>
          <w:sz w:val="26"/>
          <w:szCs w:val="28"/>
        </w:rPr>
        <w:t xml:space="preserve"> </w:t>
      </w:r>
      <w:r w:rsidRPr="00DA07D5">
        <w:rPr>
          <w:rFonts w:ascii="Times New Roman" w:eastAsia="Times New Roman" w:hAnsi="Times New Roman" w:cs="Times New Roman"/>
          <w:i/>
          <w:iCs/>
          <w:color w:val="000000"/>
          <w:sz w:val="26"/>
          <w:szCs w:val="28"/>
          <w:lang w:val="vi-VN"/>
        </w:rPr>
        <w:t>/</w:t>
      </w:r>
      <w:r w:rsidR="00D45651" w:rsidRPr="00DA07D5">
        <w:rPr>
          <w:rFonts w:ascii="Times New Roman" w:eastAsia="Times New Roman" w:hAnsi="Times New Roman" w:cs="Times New Roman"/>
          <w:i/>
          <w:iCs/>
          <w:color w:val="000000"/>
          <w:sz w:val="26"/>
          <w:szCs w:val="28"/>
        </w:rPr>
        <w:t xml:space="preserve"> QĐ</w:t>
      </w:r>
      <w:r w:rsidR="00DA07D5" w:rsidRPr="00DA07D5">
        <w:rPr>
          <w:rFonts w:ascii="Times New Roman" w:eastAsia="Times New Roman" w:hAnsi="Times New Roman" w:cs="Times New Roman"/>
          <w:i/>
          <w:iCs/>
          <w:color w:val="000000"/>
          <w:sz w:val="26"/>
          <w:szCs w:val="28"/>
        </w:rPr>
        <w:t>-C</w:t>
      </w:r>
      <w:r w:rsidR="00D45651" w:rsidRPr="00DA07D5">
        <w:rPr>
          <w:rFonts w:ascii="Times New Roman" w:eastAsia="Times New Roman" w:hAnsi="Times New Roman" w:cs="Times New Roman"/>
          <w:i/>
          <w:iCs/>
          <w:color w:val="000000"/>
          <w:sz w:val="26"/>
          <w:szCs w:val="28"/>
        </w:rPr>
        <w:t>NKTTS</w:t>
      </w:r>
      <w:r w:rsidRPr="00DA07D5">
        <w:rPr>
          <w:rFonts w:ascii="Times New Roman" w:eastAsia="Times New Roman" w:hAnsi="Times New Roman" w:cs="Times New Roman"/>
          <w:i/>
          <w:iCs/>
          <w:color w:val="000000"/>
          <w:sz w:val="26"/>
          <w:szCs w:val="28"/>
          <w:lang w:val="vi-VN"/>
        </w:rPr>
        <w:t xml:space="preserve"> ngày</w:t>
      </w:r>
      <w:r w:rsidRPr="00DA07D5">
        <w:rPr>
          <w:rFonts w:ascii="Times New Roman" w:eastAsia="Times New Roman" w:hAnsi="Times New Roman" w:cs="Times New Roman"/>
          <w:i/>
          <w:iCs/>
          <w:color w:val="000000"/>
          <w:sz w:val="26"/>
          <w:szCs w:val="28"/>
        </w:rPr>
        <w:t> </w:t>
      </w:r>
      <w:r w:rsidR="00D45651" w:rsidRPr="00DA07D5">
        <w:rPr>
          <w:rFonts w:ascii="Times New Roman" w:eastAsia="Times New Roman" w:hAnsi="Times New Roman" w:cs="Times New Roman"/>
          <w:i/>
          <w:iCs/>
          <w:color w:val="000000"/>
          <w:sz w:val="26"/>
          <w:szCs w:val="28"/>
        </w:rPr>
        <w:t xml:space="preserve"> </w:t>
      </w:r>
      <w:r w:rsidR="00DA07D5" w:rsidRPr="00DA07D5">
        <w:rPr>
          <w:rFonts w:ascii="Times New Roman" w:eastAsia="Times New Roman" w:hAnsi="Times New Roman" w:cs="Times New Roman"/>
          <w:i/>
          <w:iCs/>
          <w:color w:val="000000"/>
          <w:sz w:val="26"/>
          <w:szCs w:val="28"/>
        </w:rPr>
        <w:t>08</w:t>
      </w:r>
      <w:r w:rsidR="00D45651" w:rsidRPr="00DA07D5">
        <w:rPr>
          <w:rFonts w:ascii="Times New Roman" w:eastAsia="Times New Roman" w:hAnsi="Times New Roman" w:cs="Times New Roman"/>
          <w:i/>
          <w:iCs/>
          <w:color w:val="000000"/>
          <w:sz w:val="26"/>
          <w:szCs w:val="28"/>
        </w:rPr>
        <w:t xml:space="preserve">  </w:t>
      </w:r>
      <w:r w:rsidRPr="00DA07D5">
        <w:rPr>
          <w:rFonts w:ascii="Times New Roman" w:eastAsia="Times New Roman" w:hAnsi="Times New Roman" w:cs="Times New Roman"/>
          <w:i/>
          <w:iCs/>
          <w:color w:val="000000"/>
          <w:sz w:val="26"/>
          <w:szCs w:val="28"/>
        </w:rPr>
        <w:t>/</w:t>
      </w:r>
      <w:r w:rsidR="00D45651" w:rsidRPr="00DA07D5">
        <w:rPr>
          <w:rFonts w:ascii="Times New Roman" w:eastAsia="Times New Roman" w:hAnsi="Times New Roman" w:cs="Times New Roman"/>
          <w:i/>
          <w:iCs/>
          <w:color w:val="000000"/>
          <w:sz w:val="26"/>
          <w:szCs w:val="28"/>
        </w:rPr>
        <w:t xml:space="preserve"> </w:t>
      </w:r>
      <w:r w:rsidR="00DA07D5" w:rsidRPr="00DA07D5">
        <w:rPr>
          <w:rFonts w:ascii="Times New Roman" w:eastAsia="Times New Roman" w:hAnsi="Times New Roman" w:cs="Times New Roman"/>
          <w:i/>
          <w:iCs/>
          <w:color w:val="000000"/>
          <w:sz w:val="26"/>
          <w:szCs w:val="28"/>
        </w:rPr>
        <w:t>02</w:t>
      </w:r>
      <w:r w:rsidR="00D45651" w:rsidRPr="00DA07D5">
        <w:rPr>
          <w:rFonts w:ascii="Times New Roman" w:eastAsia="Times New Roman" w:hAnsi="Times New Roman" w:cs="Times New Roman"/>
          <w:i/>
          <w:iCs/>
          <w:color w:val="000000"/>
          <w:sz w:val="26"/>
          <w:szCs w:val="28"/>
        </w:rPr>
        <w:t xml:space="preserve">  </w:t>
      </w:r>
      <w:r w:rsidRPr="00DA07D5">
        <w:rPr>
          <w:rFonts w:ascii="Times New Roman" w:eastAsia="Times New Roman" w:hAnsi="Times New Roman" w:cs="Times New Roman"/>
          <w:i/>
          <w:iCs/>
          <w:color w:val="000000"/>
          <w:sz w:val="26"/>
          <w:szCs w:val="28"/>
          <w:lang w:val="vi-VN"/>
        </w:rPr>
        <w:t>/201</w:t>
      </w:r>
      <w:r w:rsidR="00D45651" w:rsidRPr="00DA07D5">
        <w:rPr>
          <w:rFonts w:ascii="Times New Roman" w:eastAsia="Times New Roman" w:hAnsi="Times New Roman" w:cs="Times New Roman"/>
          <w:i/>
          <w:iCs/>
          <w:color w:val="000000"/>
          <w:sz w:val="26"/>
          <w:szCs w:val="28"/>
        </w:rPr>
        <w:t>8</w:t>
      </w:r>
      <w:r w:rsidRPr="00DA07D5">
        <w:rPr>
          <w:rFonts w:ascii="Times New Roman" w:eastAsia="Times New Roman" w:hAnsi="Times New Roman" w:cs="Times New Roman"/>
          <w:i/>
          <w:iCs/>
          <w:color w:val="000000"/>
          <w:sz w:val="26"/>
          <w:szCs w:val="28"/>
          <w:lang w:val="vi-VN"/>
        </w:rPr>
        <w:t xml:space="preserve"> của </w:t>
      </w:r>
      <w:r w:rsidR="00D45651" w:rsidRPr="00DA07D5">
        <w:rPr>
          <w:rFonts w:ascii="Times New Roman" w:eastAsia="Times New Roman" w:hAnsi="Times New Roman" w:cs="Times New Roman"/>
          <w:i/>
          <w:iCs/>
          <w:color w:val="000000"/>
          <w:sz w:val="26"/>
          <w:szCs w:val="28"/>
        </w:rPr>
        <w:t>Hiệu trưởng Trường Cao đẳng Công nghệ, Kinh tế và Thủy sản)</w:t>
      </w:r>
    </w:p>
    <w:p w:rsidR="00217302" w:rsidRDefault="00217302" w:rsidP="007379FF">
      <w:pPr>
        <w:shd w:val="clear" w:color="auto" w:fill="FFFFFF"/>
        <w:spacing w:before="120" w:after="0" w:line="234" w:lineRule="atLeast"/>
        <w:jc w:val="center"/>
        <w:rPr>
          <w:rFonts w:ascii="Times New Roman" w:eastAsia="Times New Roman" w:hAnsi="Times New Roman" w:cs="Times New Roman"/>
          <w:b/>
          <w:bCs/>
          <w:color w:val="000000"/>
          <w:sz w:val="24"/>
          <w:szCs w:val="24"/>
        </w:rPr>
      </w:pPr>
    </w:p>
    <w:p w:rsidR="00563E36" w:rsidRPr="007379FF"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Chương I</w:t>
      </w:r>
    </w:p>
    <w:p w:rsidR="00563E36" w:rsidRPr="007379FF"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QUY ĐỊNH CHUNG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 Phạm vi điều chỉnh và đối tượng áp dụng</w:t>
      </w:r>
    </w:p>
    <w:p w:rsidR="00563E36" w:rsidRPr="00D45651" w:rsidRDefault="00D45651"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45651">
        <w:rPr>
          <w:rFonts w:ascii="Times New Roman" w:eastAsia="Times New Roman" w:hAnsi="Times New Roman" w:cs="Times New Roman"/>
          <w:color w:val="000000"/>
          <w:sz w:val="28"/>
          <w:szCs w:val="28"/>
          <w:lang w:val="vi-VN"/>
        </w:rPr>
        <w:t xml:space="preserve">- </w:t>
      </w:r>
      <w:r w:rsidR="00563E36" w:rsidRPr="007379FF">
        <w:rPr>
          <w:rFonts w:ascii="Times New Roman" w:eastAsia="Times New Roman" w:hAnsi="Times New Roman" w:cs="Times New Roman"/>
          <w:color w:val="000000"/>
          <w:sz w:val="28"/>
          <w:szCs w:val="28"/>
          <w:lang w:val="vi-VN"/>
        </w:rPr>
        <w:t xml:space="preserve">Quy chế này quy định về công tác học sinh, sinh viên đối với các chương trình đào tạo hệ chính quy trong trường </w:t>
      </w:r>
      <w:r w:rsidRPr="00D45651">
        <w:rPr>
          <w:rFonts w:ascii="Times New Roman" w:eastAsia="Times New Roman" w:hAnsi="Times New Roman" w:cs="Times New Roman"/>
          <w:iCs/>
          <w:color w:val="000000"/>
          <w:sz w:val="28"/>
          <w:szCs w:val="28"/>
          <w:lang w:val="vi-VN"/>
        </w:rPr>
        <w:t>Trường Cao đẳng Công nghệ, Kinh tế và Thủy sản</w:t>
      </w:r>
      <w:r w:rsidR="00563E36"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 Giải thích từ ngữ</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Học sinh, sinh viên quy định tại Quy chế này là người đang học các chương trình đào tạo trình độ cao đ</w:t>
      </w:r>
      <w:r w:rsidRPr="00D45651">
        <w:rPr>
          <w:rFonts w:ascii="Times New Roman" w:eastAsia="Times New Roman" w:hAnsi="Times New Roman" w:cs="Times New Roman"/>
          <w:color w:val="000000"/>
          <w:sz w:val="28"/>
          <w:szCs w:val="28"/>
          <w:lang w:val="vi-VN"/>
        </w:rPr>
        <w:t>ẳ</w:t>
      </w:r>
      <w:r w:rsidRPr="007379FF">
        <w:rPr>
          <w:rFonts w:ascii="Times New Roman" w:eastAsia="Times New Roman" w:hAnsi="Times New Roman" w:cs="Times New Roman"/>
          <w:color w:val="000000"/>
          <w:sz w:val="28"/>
          <w:szCs w:val="28"/>
          <w:lang w:val="vi-VN"/>
        </w:rPr>
        <w:t>ng, trung cấp, sơ cấp hệ chính quy trong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Công tác học sinh, sinh viên là công tác trọng tâm của Nhà trường bao gồm tổng thể các hoạt động giáo dục, tuyên truyền, quản lý, hỗ trợ và cung cấp dịch vụ đối v</w:t>
      </w:r>
      <w:r w:rsidRPr="00D45651">
        <w:rPr>
          <w:rFonts w:ascii="Times New Roman" w:eastAsia="Times New Roman" w:hAnsi="Times New Roman" w:cs="Times New Roman"/>
          <w:color w:val="000000"/>
          <w:sz w:val="28"/>
          <w:szCs w:val="28"/>
          <w:lang w:val="vi-VN"/>
        </w:rPr>
        <w:t>ớ</w:t>
      </w:r>
      <w:r w:rsidRPr="007379FF">
        <w:rPr>
          <w:rFonts w:ascii="Times New Roman" w:eastAsia="Times New Roman" w:hAnsi="Times New Roman" w:cs="Times New Roman"/>
          <w:color w:val="000000"/>
          <w:sz w:val="28"/>
          <w:szCs w:val="28"/>
          <w:lang w:val="vi-VN"/>
        </w:rPr>
        <w:t>i học sinh, sinh viên nhằm đảm bảo các mục tiêu của giáo dục nghề nghiệp.</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Chương II</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NHIỆM VỤ VÀ QUYỀN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3. Nhiệm vụ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Chấp hành chủ trương, đường lối của Đảng, chính sách, pháp luật của Nhà nước, nội quy, quy chế và quy định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Học tập, rèn luyện theo chương trình, kế hoạch đào tạo của Nhà trường; chủ động, tích cực học tập, nghiên cứu, sáng tạo.</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Tích cực rèn luyện đạo đức và phong cách, l</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i s</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ng; tôn trọng giáo viên, cán bộ, nhân viên và các học sinh, sinh viên khác trong Nhà trường; đoàn kết, giúp đỡ nhau trong học tập và rèn luyện; thực hiện nếp sống văn hóa trong trường học.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Tham gia lao động công ích, hoạt động tình nguyện, hoạt động xã hội vì cộng đồng, phù hợp với năng lực và sức khỏe th</w:t>
      </w:r>
      <w:r w:rsidRPr="00D45651">
        <w:rPr>
          <w:rFonts w:ascii="Times New Roman" w:eastAsia="Times New Roman" w:hAnsi="Times New Roman" w:cs="Times New Roman"/>
          <w:color w:val="000000"/>
          <w:sz w:val="28"/>
          <w:szCs w:val="28"/>
          <w:lang w:val="vi-VN"/>
        </w:rPr>
        <w:t>e</w:t>
      </w:r>
      <w:r w:rsidRPr="007379FF">
        <w:rPr>
          <w:rFonts w:ascii="Times New Roman" w:eastAsia="Times New Roman" w:hAnsi="Times New Roman" w:cs="Times New Roman"/>
          <w:color w:val="000000"/>
          <w:sz w:val="28"/>
          <w:szCs w:val="28"/>
          <w:lang w:val="vi-VN"/>
        </w:rPr>
        <w:t>o yêu cầu của Nhà trường và các hoạt động khác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5. Tham gia phòng, ch</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ng tiêu cực, các biểu hiện và hành vi gian lận trong học tập, thi, kiểm tra và đánh giá kết quả học tập; kịp thời báo cáo với khoa, phòng, bộ phận chức năng, Hiệu trưởng Nhà trường hoặc c</w:t>
      </w:r>
      <w:r w:rsidRPr="00D45651">
        <w:rPr>
          <w:rFonts w:ascii="Times New Roman" w:eastAsia="Times New Roman" w:hAnsi="Times New Roman" w:cs="Times New Roman"/>
          <w:color w:val="000000"/>
          <w:sz w:val="28"/>
          <w:szCs w:val="28"/>
          <w:lang w:val="vi-VN"/>
        </w:rPr>
        <w:t>ơ </w:t>
      </w:r>
      <w:r w:rsidRPr="007379FF">
        <w:rPr>
          <w:rFonts w:ascii="Times New Roman" w:eastAsia="Times New Roman" w:hAnsi="Times New Roman" w:cs="Times New Roman"/>
          <w:color w:val="000000"/>
          <w:sz w:val="28"/>
          <w:szCs w:val="28"/>
          <w:lang w:val="vi-VN"/>
        </w:rPr>
        <w:t>quan có thẩm quyền khi phát hiện những hành vi tiêu cực, gian lận hoặc những hành vi vi phạm pháp luật, vi phạm nội quy, quy chế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6. Tham gia các hoạt động bảo đảm an ninh, trật tự, an toàn giao thông, phòng ch</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ng tội phạm và các tệ nạn xã hội trong trường học, gia đình và cộng đồng.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7. Có ý thức bảo vệ tài sản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8. Đóng học phí và bảo hiểm y tế theo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9. Thực hiện các nhiệm vụ khác theo quy định của pháp luật và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4. Quyền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Được nhập học theo đúng ngành, nghề đã đăng ký dự tuyển nếu đủ các điều kiện trúng tuy</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theo quy định của Bộ Lao động - Thương binh và Xã hội và của Nhà trường. Được xét, tiếp nhận vào ở ký túc xá theo quy định, phù hợp với điều kiện thực tế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Được nghe phổ biến về chế độ, chính sách của Nhà nước đối với học sinh, sinh viên trong quá trình tham gia các chương trình giáo dục nghề nghiệp.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Được học hai chương trình đồng thời, chuy</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trường, đăng ký dự tuy</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i học ở nước ngoài, học lên trình độ đào tạo cao hơn theo quy định của pháp luật; được nghỉ hè, nghỉ tết, nghỉ lễ theo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Tham gia hoạt động trong tổ chức Đảng Cộng sản Việt Nam, Đoàn Thanh niên Cộng sản Hồ Chí Minh, Hội Sinh viên Việt Nam và các tổ chức tự quản của học sinh, sinh viên, các hoạt động xã hội có liên quan đến học sinh, sinh viên trong và ngoài Nhà trường theo quy định của pháp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5. Tham gia nghiên cứu khoa học, tham gia kỳ thi tay nghề các cấp, hội thi văn hóa, hội diễn văn nghệ, hội thao và các cuộc thi tài năng, sáng tạo khoa học, k</w:t>
      </w:r>
      <w:r w:rsidRPr="00D45651">
        <w:rPr>
          <w:rFonts w:ascii="Times New Roman" w:eastAsia="Times New Roman" w:hAnsi="Times New Roman" w:cs="Times New Roman"/>
          <w:color w:val="000000"/>
          <w:sz w:val="28"/>
          <w:szCs w:val="28"/>
          <w:lang w:val="vi-VN"/>
        </w:rPr>
        <w:t>ỹ </w:t>
      </w:r>
      <w:r w:rsidRPr="007379FF">
        <w:rPr>
          <w:rFonts w:ascii="Times New Roman" w:eastAsia="Times New Roman" w:hAnsi="Times New Roman" w:cs="Times New Roman"/>
          <w:color w:val="000000"/>
          <w:sz w:val="28"/>
          <w:szCs w:val="28"/>
          <w:lang w:val="vi-VN"/>
        </w:rPr>
        <w:t>thuật khác phù hợp với mục tiêu đào tạo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6. Được tham gia lao động, làm việc theo quy định của pháp luật khi đi thực tập tại doanh nghiệp trong khuôn kh</w:t>
      </w:r>
      <w:r w:rsidRPr="00D45651">
        <w:rPr>
          <w:rFonts w:ascii="Times New Roman" w:eastAsia="Times New Roman" w:hAnsi="Times New Roman" w:cs="Times New Roman"/>
          <w:color w:val="000000"/>
          <w:sz w:val="28"/>
          <w:szCs w:val="28"/>
          <w:lang w:val="vi-VN"/>
        </w:rPr>
        <w:t>ổ </w:t>
      </w:r>
      <w:r w:rsidRPr="007379FF">
        <w:rPr>
          <w:rFonts w:ascii="Times New Roman" w:eastAsia="Times New Roman" w:hAnsi="Times New Roman" w:cs="Times New Roman"/>
          <w:color w:val="000000"/>
          <w:sz w:val="28"/>
          <w:szCs w:val="28"/>
          <w:lang w:val="vi-VN"/>
        </w:rPr>
        <w:t>quy định của chương trình đào tạo và các thỏa thuận của Nhà trường và doanh nghiệp.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7. Được tham gia góp ý kiến các hoạt động đào tạo và các điều kiện đảm bảo chất lượng giáo dục nghề nghiệp trong Nhà trường; được trực tiếp hoặc thông qua đại diện hợp pháp của mình kiến nghị các giải pháp nhằm góp phần xây dựng và phát triển Nhà trường; được đề đạt nguyện vọng và khiếu nại lên Hiệu trưởng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giải quyết các vấn đề có liên quan đến quyền và lợi ích hợp pháp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8. Được cấp bằng tốt nghiệp, bảng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học tập và rèn luyện và các giấy tờ khác liên quan; được giải quyết các thủ tục hành chính khi đủ điều kiện công nhận t</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t nghiệp.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9. Được chăm sóc sức khỏe trong quá trình học tập th</w:t>
      </w:r>
      <w:r w:rsidRPr="00D45651">
        <w:rPr>
          <w:rFonts w:ascii="Times New Roman" w:eastAsia="Times New Roman" w:hAnsi="Times New Roman" w:cs="Times New Roman"/>
          <w:color w:val="000000"/>
          <w:sz w:val="28"/>
          <w:szCs w:val="28"/>
          <w:lang w:val="vi-VN"/>
        </w:rPr>
        <w:t>e</w:t>
      </w:r>
      <w:r w:rsidRPr="007379FF">
        <w:rPr>
          <w:rFonts w:ascii="Times New Roman" w:eastAsia="Times New Roman" w:hAnsi="Times New Roman" w:cs="Times New Roman"/>
          <w:color w:val="000000"/>
          <w:sz w:val="28"/>
          <w:szCs w:val="28"/>
          <w:lang w:val="vi-VN"/>
        </w:rPr>
        <w:t>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10. Được hưởng các quyền khác theo quy định của pháp luật và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5. Những việc học sinh, sinh viên không được làm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Xúc phạm nhân phẩm, danh dự, uy tín, xâm phạm thân thể đối với </w:t>
      </w:r>
      <w:r w:rsidRPr="00D45651">
        <w:rPr>
          <w:rFonts w:ascii="Times New Roman" w:eastAsia="Times New Roman" w:hAnsi="Times New Roman" w:cs="Times New Roman"/>
          <w:color w:val="000000"/>
          <w:sz w:val="28"/>
          <w:szCs w:val="28"/>
          <w:lang w:val="vi-VN"/>
        </w:rPr>
        <w:t>n</w:t>
      </w:r>
      <w:r w:rsidRPr="007379FF">
        <w:rPr>
          <w:rFonts w:ascii="Times New Roman" w:eastAsia="Times New Roman" w:hAnsi="Times New Roman" w:cs="Times New Roman"/>
          <w:color w:val="000000"/>
          <w:sz w:val="28"/>
          <w:szCs w:val="28"/>
          <w:lang w:val="vi-VN"/>
        </w:rPr>
        <w:t>hà giáo, cán bộ quản lý, viên chức, người lao động và học sinh, sinh viên khác trong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Gian lận trong học tập, thi, kiểm tra và làm giả hồ sơ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hưởng các chính sách đối với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Tự ý nghỉ học, ngh</w:t>
      </w:r>
      <w:r w:rsidRPr="00D45651">
        <w:rPr>
          <w:rFonts w:ascii="Times New Roman" w:eastAsia="Times New Roman" w:hAnsi="Times New Roman" w:cs="Times New Roman"/>
          <w:color w:val="000000"/>
          <w:sz w:val="28"/>
          <w:szCs w:val="28"/>
          <w:lang w:val="vi-VN"/>
        </w:rPr>
        <w:t>ỉ </w:t>
      </w:r>
      <w:r w:rsidRPr="007379FF">
        <w:rPr>
          <w:rFonts w:ascii="Times New Roman" w:eastAsia="Times New Roman" w:hAnsi="Times New Roman" w:cs="Times New Roman"/>
          <w:color w:val="000000"/>
          <w:sz w:val="28"/>
          <w:szCs w:val="28"/>
          <w:lang w:val="vi-VN"/>
        </w:rPr>
        <w:t>thực tập, thực hành khi chưa được sự đồng ý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Say rượu bia khi đến lớp.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5. Gây rối an ninh, trật tự trong Nhà trường và nơi công cộng.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6. Cố ý vi phạm các quy định của pháp luật về an toàn giao thông.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7. Tổ chức hoặc tham gia đánh bạc dưới mọi hình thức.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8. Sản xuất, mua bán, vận chuy</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phát tán, sử dụng, tàng tr</w:t>
      </w:r>
      <w:r w:rsidRPr="00D45651">
        <w:rPr>
          <w:rFonts w:ascii="Times New Roman" w:eastAsia="Times New Roman" w:hAnsi="Times New Roman" w:cs="Times New Roman"/>
          <w:color w:val="000000"/>
          <w:sz w:val="28"/>
          <w:szCs w:val="28"/>
          <w:lang w:val="vi-VN"/>
        </w:rPr>
        <w:t>ữ </w:t>
      </w:r>
      <w:r w:rsidRPr="007379FF">
        <w:rPr>
          <w:rFonts w:ascii="Times New Roman" w:eastAsia="Times New Roman" w:hAnsi="Times New Roman" w:cs="Times New Roman"/>
          <w:color w:val="000000"/>
          <w:sz w:val="28"/>
          <w:szCs w:val="28"/>
          <w:lang w:val="vi-VN"/>
        </w:rPr>
        <w:t>hoặc lôi kéo người khác sử dụng vũ khí, chất n</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 chất cháy, chất độc, ma t</w:t>
      </w:r>
      <w:r w:rsidRPr="00D45651">
        <w:rPr>
          <w:rFonts w:ascii="Times New Roman" w:eastAsia="Times New Roman" w:hAnsi="Times New Roman" w:cs="Times New Roman"/>
          <w:color w:val="000000"/>
          <w:sz w:val="28"/>
          <w:szCs w:val="28"/>
          <w:lang w:val="vi-VN"/>
        </w:rPr>
        <w:t>úy</w:t>
      </w:r>
      <w:r w:rsidRPr="007379FF">
        <w:rPr>
          <w:rFonts w:ascii="Times New Roman" w:eastAsia="Times New Roman" w:hAnsi="Times New Roman" w:cs="Times New Roman"/>
          <w:color w:val="000000"/>
          <w:sz w:val="28"/>
          <w:szCs w:val="28"/>
          <w:lang w:val="vi-VN"/>
        </w:rPr>
        <w:t>, chất gây nghiện và các loại chất cấm khác, các tài liệu, </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n ph</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m có nội dung chứa thông tin phản động, đồi </w:t>
      </w:r>
      <w:r w:rsidRPr="00D45651">
        <w:rPr>
          <w:rFonts w:ascii="Times New Roman" w:eastAsia="Times New Roman" w:hAnsi="Times New Roman" w:cs="Times New Roman"/>
          <w:color w:val="000000"/>
          <w:sz w:val="28"/>
          <w:szCs w:val="28"/>
          <w:lang w:val="vi-VN"/>
        </w:rPr>
        <w:t>trụy </w:t>
      </w:r>
      <w:r w:rsidRPr="007379FF">
        <w:rPr>
          <w:rFonts w:ascii="Times New Roman" w:eastAsia="Times New Roman" w:hAnsi="Times New Roman" w:cs="Times New Roman"/>
          <w:color w:val="000000"/>
          <w:sz w:val="28"/>
          <w:szCs w:val="28"/>
          <w:lang w:val="vi-VN"/>
        </w:rPr>
        <w:t>đi ngược với truy</w:t>
      </w:r>
      <w:r w:rsidRPr="00D45651">
        <w:rPr>
          <w:rFonts w:ascii="Times New Roman" w:eastAsia="Times New Roman" w:hAnsi="Times New Roman" w:cs="Times New Roman"/>
          <w:color w:val="000000"/>
          <w:sz w:val="28"/>
          <w:szCs w:val="28"/>
          <w:lang w:val="vi-VN"/>
        </w:rPr>
        <w:t>ề</w:t>
      </w:r>
      <w:r w:rsidRPr="007379FF">
        <w:rPr>
          <w:rFonts w:ascii="Times New Roman" w:eastAsia="Times New Roman" w:hAnsi="Times New Roman" w:cs="Times New Roman"/>
          <w:color w:val="000000"/>
          <w:sz w:val="28"/>
          <w:szCs w:val="28"/>
          <w:lang w:val="vi-VN"/>
        </w:rPr>
        <w:t>n th</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ng, bản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văn hóa dân tộc và các tài liệu cấm khác theo quy định của Nhà nước; tổ chức, tham gia hoạt động, truyền bá mê tín dị đoan và các hành vi vi phạm khác trong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9. Đăng tải, bình luận, chia sẻ các bài viết, hình ảnh có nội dung dung tục, đ</w:t>
      </w:r>
      <w:r w:rsidRPr="00D45651">
        <w:rPr>
          <w:rFonts w:ascii="Times New Roman" w:eastAsia="Times New Roman" w:hAnsi="Times New Roman" w:cs="Times New Roman"/>
          <w:color w:val="000000"/>
          <w:sz w:val="28"/>
          <w:szCs w:val="28"/>
          <w:lang w:val="vi-VN"/>
        </w:rPr>
        <w:t>ồ</w:t>
      </w:r>
      <w:r w:rsidRPr="007379FF">
        <w:rPr>
          <w:rFonts w:ascii="Times New Roman" w:eastAsia="Times New Roman" w:hAnsi="Times New Roman" w:cs="Times New Roman"/>
          <w:color w:val="000000"/>
          <w:sz w:val="28"/>
          <w:szCs w:val="28"/>
          <w:lang w:val="vi-VN"/>
        </w:rPr>
        <w:t>i trụy, bạo lực, phản động, xâm phạm an ninh quốc gia, chống phá Đảng và Nhà nước, xuyên tạc, vu kh</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ng, xúc phạm uy tín của tổ chức, danh dự và nhân ph</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m của cá nhân trên mạng Intenet.</w:t>
      </w:r>
    </w:p>
    <w:p w:rsidR="00563E36"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10. Tổ chức hoặc tham gia các hoạt động trái pháp luật khác.</w:t>
      </w:r>
    </w:p>
    <w:p w:rsidR="00DA07D5" w:rsidRP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Ch</w:t>
      </w:r>
      <w:r w:rsidRPr="00D45651">
        <w:rPr>
          <w:rFonts w:ascii="Times New Roman" w:eastAsia="Times New Roman" w:hAnsi="Times New Roman" w:cs="Times New Roman"/>
          <w:b/>
          <w:bCs/>
          <w:color w:val="000000"/>
          <w:sz w:val="24"/>
          <w:szCs w:val="24"/>
          <w:lang w:val="vi-VN"/>
        </w:rPr>
        <w:t>ương III</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NỘI DUNG CÔNG TÁC HỌC SINH, SINH VIÊN VÀ HỆ THỐNG TỔ CHỨC, QUẢN LÝ</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6. Nội dung công tác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Tổ chức hoạt động giáo dục, tuyên truyền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Giáo dục chính trị tư tưởng: Giáo dục, tuyên truyền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học sinh, sinh viên n</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m vững và thực hiện đúng chủ trương, đường lối của Đảng; có lý tưởng, tri thức pháp luật và bản lĩnh chính trị vững vàng;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Giáo dục đạo đức, lối sống: Giáo dục, tuyên truyền cho học sinh, sinh viên về những giá trị, truyền thống đạo đức tốt đẹp của dân tộc Việt Nam, chuẩn mực đạo đức chung của xã hội, đạo đức nghề nghiệp; lối sống lành mạnh, văn minh phù hợp với bản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văn hóa dân tộc; ý thức trách nhiệm của cá nhân đối với tập th</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 cộng đồng;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Giáo dục, tuyên truyền phổ biến pháp luật: Nâng cao nhận thức và ý thức tuân thủ pháp luật; sống, học tập và rèn luyện theo pháp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Tạo điều kiện, giúp đỡ học sinh, sinh viên phấn đấu, rèn luyện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được đứng trong hàng ngũ của Đảng Cộng sản Việt Nam và tham gia các tổ chức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oàn th</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trong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Giáo dục th</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chất: Tổ chức cho học sinh, sinh viên tham gia các hoạt động thể thao, văn hóa, văn nghệ và bồi dưỡng các kỹ năng chăm sóc sức khỏe gia đình và cộng đồng.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Công tác quản lý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Tổ chức tiếp nhận thí sinh trúng tuy</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vào học theo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Thống kê,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hợp d</w:t>
      </w:r>
      <w:r w:rsidRPr="00D45651">
        <w:rPr>
          <w:rFonts w:ascii="Times New Roman" w:eastAsia="Times New Roman" w:hAnsi="Times New Roman" w:cs="Times New Roman"/>
          <w:color w:val="000000"/>
          <w:sz w:val="28"/>
          <w:szCs w:val="28"/>
          <w:lang w:val="vi-VN"/>
        </w:rPr>
        <w:t>ữ </w:t>
      </w:r>
      <w:r w:rsidRPr="007379FF">
        <w:rPr>
          <w:rFonts w:ascii="Times New Roman" w:eastAsia="Times New Roman" w:hAnsi="Times New Roman" w:cs="Times New Roman"/>
          <w:color w:val="000000"/>
          <w:sz w:val="28"/>
          <w:szCs w:val="28"/>
          <w:lang w:val="vi-VN"/>
        </w:rPr>
        <w:t>liệu; quản lý, lưu trữ hồ sơ và giải quyết các công việc hành chính liên quan đến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Theo dõi, đánh giá ý thức học tập, kết quả rèn luyện của học sinh, sinh viên; phát động, tổ chức các phong trào thi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 xml:space="preserve">ua, tạo điều kiện cho học sinh, sinh viên tham gia hoạt </w:t>
      </w:r>
      <w:r w:rsidRPr="007379FF">
        <w:rPr>
          <w:rFonts w:ascii="Times New Roman" w:eastAsia="Times New Roman" w:hAnsi="Times New Roman" w:cs="Times New Roman"/>
          <w:color w:val="000000"/>
          <w:sz w:val="28"/>
          <w:szCs w:val="28"/>
          <w:lang w:val="vi-VN"/>
        </w:rPr>
        <w:lastRenderedPageBreak/>
        <w:t>động nghiên cứu khoa học; tham dự kỳ thi tay nghề các cấp, hội thi văn hóa, hội diễn văn nghệ, hội thao; giám sát việc thực hiện các quy chế, quy định của học sinh, sinh viên; thường trực công tác khen thưởng và kỷ luật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học sinh, sinh viên; phối hợp với công an và chính quyền địa phương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thực hiện các biện pháp bảo đảm an ninh, trật tự, giải quyết các vụ việc liên quan đến học sinh, sinh viên trong và ngoài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Tổ chức tuyên truyền, phổ biến, hướng dẫn, theo dõi,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hợp và giải quyết các chế độ, chính sách của Nhà nước liên quan đến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e) Quản lý học sinh, sinh viên nội trú, ngoại trú: Xét, tiếp nhận, ban hành và tổ chức thực hiện quy chế quản lý học sinh, sinh viên ở nội trú; phối hợp với cơ quan công an và chính quyền địa phương trong việc quản lý học sinh, sinh viên ở ngoại trú.</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Tổ chức sinh hoạt chính trị đầu khóa, đầu năm học và cuối khóa cho học sinh, sinh viên. Định kỳ hằng năm tổ chức đối thoại giữa học sinh, sinh viên và Ban Giám hiệu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Công tác hỗ trợ và dịch vụ đối với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Tư vấn cho học sinh, sinh viên xây dựng kế hoạch học tập, rèn luyện phù hợp với mục tiêu, năng lực, sức </w:t>
      </w:r>
      <w:r w:rsidRPr="00D45651">
        <w:rPr>
          <w:rFonts w:ascii="Times New Roman" w:eastAsia="Times New Roman" w:hAnsi="Times New Roman" w:cs="Times New Roman"/>
          <w:color w:val="000000"/>
          <w:sz w:val="28"/>
          <w:szCs w:val="28"/>
          <w:lang w:val="vi-VN"/>
        </w:rPr>
        <w:t>khỏe</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Triển khai dịch vụ công tác xã hội trong Nhà trường; tạo điều kiện giúp đỡ học sinh, sinh viên là người khuyết tật, người thuộc diện chính sách, học sinh, sinh viên có hoàn cảnh khó khăn và học sinh, sinh viên thuộc nhóm đối tượng cần sự hỗ trợ;</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Giáo dục kỹ năng mềm, kiến thức khởi nghiệp; bồi dưỡng kiến thức về sức khỏe sinh sản và các kiến thức, kỹ năng b</w:t>
      </w:r>
      <w:r w:rsidRPr="00D45651">
        <w:rPr>
          <w:rFonts w:ascii="Times New Roman" w:eastAsia="Times New Roman" w:hAnsi="Times New Roman" w:cs="Times New Roman"/>
          <w:color w:val="000000"/>
          <w:sz w:val="28"/>
          <w:szCs w:val="28"/>
          <w:lang w:val="vi-VN"/>
        </w:rPr>
        <w:t>ổ </w:t>
      </w:r>
      <w:r w:rsidRPr="007379FF">
        <w:rPr>
          <w:rFonts w:ascii="Times New Roman" w:eastAsia="Times New Roman" w:hAnsi="Times New Roman" w:cs="Times New Roman"/>
          <w:color w:val="000000"/>
          <w:sz w:val="28"/>
          <w:szCs w:val="28"/>
          <w:lang w:val="vi-VN"/>
        </w:rPr>
        <w:t>trợ cần thiết khác cho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Thông tin, tư v</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n, giới thiệu việc làm cho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Tổ chức các hoạt động phối hợp giữa Nhà trường và doanh nghiệp, các tổ chức sử dụng người lao động nhằm tăng cường rèn luyện kỹ năng nghề nghiệp cho học sinh, sinh viên phù hợp với yêu cầu thực tiễn;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e) Tổ chức thực hiện công tác y tế trường học theo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5. Thực hiện các nhiệm vụ hợp tác quốc tế về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6. Thực hiện công tác báo cáo, thống kê về học sinh, sinh viên, thực trạng việc làm của học sinh, sinh viên sau khi t</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t nghiệp định kỳ và đột xuất theo yêu cầu của cơ quan quản lý.</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7. Tổ chức, quản lý công tác học sinh, sinh viên</w:t>
      </w:r>
    </w:p>
    <w:p w:rsidR="008B3BD7" w:rsidRDefault="00D45651" w:rsidP="008B3BD7">
      <w:pPr>
        <w:shd w:val="clear" w:color="auto" w:fill="FFFFFF"/>
        <w:spacing w:before="120" w:after="0" w:line="234" w:lineRule="atLeast"/>
        <w:jc w:val="both"/>
        <w:rPr>
          <w:rFonts w:ascii="Times New Roman" w:eastAsia="Times New Roman" w:hAnsi="Times New Roman" w:cs="Times New Roman"/>
          <w:color w:val="000000"/>
          <w:sz w:val="28"/>
          <w:szCs w:val="28"/>
        </w:rPr>
      </w:pPr>
      <w:r w:rsidRPr="00D45651">
        <w:rPr>
          <w:rFonts w:ascii="Times New Roman" w:eastAsia="Times New Roman" w:hAnsi="Times New Roman" w:cs="Times New Roman"/>
          <w:color w:val="000000"/>
          <w:sz w:val="28"/>
          <w:szCs w:val="28"/>
          <w:lang w:val="vi-VN"/>
        </w:rPr>
        <w:t xml:space="preserve">  </w:t>
      </w:r>
      <w:r w:rsidR="00563E36" w:rsidRPr="007379FF">
        <w:rPr>
          <w:rFonts w:ascii="Times New Roman" w:eastAsia="Times New Roman" w:hAnsi="Times New Roman" w:cs="Times New Roman"/>
          <w:color w:val="000000"/>
          <w:sz w:val="28"/>
          <w:szCs w:val="28"/>
          <w:lang w:val="vi-VN"/>
        </w:rPr>
        <w:t xml:space="preserve">Căn cứ </w:t>
      </w:r>
      <w:r w:rsidRPr="00D45651">
        <w:rPr>
          <w:rFonts w:ascii="Times New Roman" w:eastAsia="Times New Roman" w:hAnsi="Times New Roman" w:cs="Times New Roman"/>
          <w:color w:val="000000"/>
          <w:sz w:val="28"/>
          <w:szCs w:val="28"/>
          <w:lang w:val="vi-VN"/>
        </w:rPr>
        <w:t xml:space="preserve">theo </w:t>
      </w:r>
      <w:r w:rsidR="00563E36" w:rsidRPr="007379FF">
        <w:rPr>
          <w:rFonts w:ascii="Times New Roman" w:eastAsia="Times New Roman" w:hAnsi="Times New Roman" w:cs="Times New Roman"/>
          <w:color w:val="000000"/>
          <w:sz w:val="28"/>
          <w:szCs w:val="28"/>
          <w:lang w:val="vi-VN"/>
        </w:rPr>
        <w:t xml:space="preserve">Điều lệ </w:t>
      </w:r>
      <w:r w:rsidRPr="00D45651">
        <w:rPr>
          <w:rFonts w:ascii="Times New Roman" w:eastAsia="Times New Roman" w:hAnsi="Times New Roman" w:cs="Times New Roman"/>
          <w:iCs/>
          <w:color w:val="000000"/>
          <w:sz w:val="28"/>
          <w:szCs w:val="28"/>
          <w:lang w:val="vi-VN"/>
        </w:rPr>
        <w:t>Trường Cao đẳng Công nghệ, Kinh tế và Thủy sản</w:t>
      </w:r>
      <w:r w:rsidR="00563E36" w:rsidRPr="00D45651">
        <w:rPr>
          <w:rFonts w:ascii="Times New Roman" w:eastAsia="Times New Roman" w:hAnsi="Times New Roman" w:cs="Times New Roman"/>
          <w:color w:val="000000"/>
          <w:sz w:val="28"/>
          <w:szCs w:val="28"/>
          <w:lang w:val="vi-VN"/>
        </w:rPr>
        <w:t>,</w:t>
      </w:r>
      <w:r w:rsidR="00563E36" w:rsidRPr="007379FF">
        <w:rPr>
          <w:rFonts w:ascii="Times New Roman" w:eastAsia="Times New Roman" w:hAnsi="Times New Roman" w:cs="Times New Roman"/>
          <w:color w:val="000000"/>
          <w:sz w:val="28"/>
          <w:szCs w:val="28"/>
          <w:lang w:val="vi-VN"/>
        </w:rPr>
        <w:t xml:space="preserve"> Hiệu trưởng Nhà trường quyết định thành lập hệ thống tổ chức, quản lý và quy định cụ thể trách nhiệm của đơn vị, cá nhân để đảm bảo thực hiện chức năng, nhiệm vụ công tác học sinh, sinh viên theo quy định.</w:t>
      </w:r>
    </w:p>
    <w:p w:rsidR="00DA07D5" w:rsidRPr="00DA07D5" w:rsidRDefault="00DA07D5" w:rsidP="008B3BD7">
      <w:pPr>
        <w:shd w:val="clear" w:color="auto" w:fill="FFFFFF"/>
        <w:spacing w:before="120" w:after="0" w:line="234" w:lineRule="atLeast"/>
        <w:jc w:val="both"/>
        <w:rPr>
          <w:rFonts w:ascii="Times New Roman" w:eastAsia="Times New Roman" w:hAnsi="Times New Roman" w:cs="Times New Roman"/>
          <w:color w:val="000000"/>
          <w:sz w:val="28"/>
          <w:szCs w:val="28"/>
        </w:rPr>
      </w:pPr>
    </w:p>
    <w:p w:rsidR="00563E36" w:rsidRPr="00D45651" w:rsidRDefault="00563E36" w:rsidP="008B3BD7">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Chương IV</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ĐÁNH GIÁ KẾT QUẢ RÈN LUYỆN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8. Nguyên tắc đánh giá kết quả rèn luyện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Đảm bảo khách quan, công khai, chính xác.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Đảm bảo quyền bình đ</w:t>
      </w:r>
      <w:r w:rsidRPr="00D45651">
        <w:rPr>
          <w:rFonts w:ascii="Times New Roman" w:eastAsia="Times New Roman" w:hAnsi="Times New Roman" w:cs="Times New Roman"/>
          <w:color w:val="000000"/>
          <w:sz w:val="28"/>
          <w:szCs w:val="28"/>
          <w:lang w:val="vi-VN"/>
        </w:rPr>
        <w:t>ẳ</w:t>
      </w:r>
      <w:r w:rsidRPr="007379FF">
        <w:rPr>
          <w:rFonts w:ascii="Times New Roman" w:eastAsia="Times New Roman" w:hAnsi="Times New Roman" w:cs="Times New Roman"/>
          <w:color w:val="000000"/>
          <w:sz w:val="28"/>
          <w:szCs w:val="28"/>
          <w:lang w:val="vi-VN"/>
        </w:rPr>
        <w:t>ng, dân chủ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Đảm bảo đánh giá đầy đủ các nội dung, tiêu chí và quy trình thực hiện.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Đảm bảo sự phối hợp chặt chẽ giữa các đơn vị, bộ phận liên quan trong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9. Nội dung và thang </w:t>
      </w:r>
      <w:r w:rsidRPr="00D45651">
        <w:rPr>
          <w:rFonts w:ascii="Times New Roman" w:eastAsia="Times New Roman" w:hAnsi="Times New Roman" w:cs="Times New Roman"/>
          <w:b/>
          <w:bCs/>
          <w:color w:val="000000"/>
          <w:sz w:val="28"/>
          <w:szCs w:val="28"/>
          <w:lang w:val="vi-VN"/>
        </w:rPr>
        <w:t>điểm</w:t>
      </w:r>
      <w:r w:rsidRPr="007379FF">
        <w:rPr>
          <w:rFonts w:ascii="Times New Roman" w:eastAsia="Times New Roman" w:hAnsi="Times New Roman" w:cs="Times New Roman"/>
          <w:b/>
          <w:bCs/>
          <w:color w:val="000000"/>
          <w:sz w:val="28"/>
          <w:szCs w:val="28"/>
          <w:lang w:val="vi-VN"/>
        </w:rPr>
        <w:t> đánh giá</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Đánh giá kết quả rèn luyện của học sinh, sinh viên là đánh giá về ý thức, thái độ và kết quả học tập của học sinh, sinh viên. Điểm đánh giá tính theo thang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100. Cụ thể nội dung đánh giá và khung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như sau:</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Ý thức, thái độ và kết quả học tập: Tối đa 30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Ý thức chấp hành pháp luật và nội quy, quy chế của nhà trường: Tối đa 25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Ý thức tham gia các hoạt động chính trị - xã hội, văn hóa, văn nghệ, thể thao, phòng chống tội phạm, tệ nạn xã hội: Tối đa 25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Ý thức và kết quả tham gia công tác cán bộ lớp, công tác đoàn thể, các tổ chức khác của Nhà trường hoặc có thành tích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trong học tập, rèn luyện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ược cơ quan có thẩm quyền khen thưởng: Tối đa 20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10. Tiêu chí trong các nội dung đánh giá</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1. Tiêu chí về ý thức, thái độ và kết quả học tập</w:t>
      </w:r>
      <w:r w:rsidR="00992838">
        <w:rPr>
          <w:rFonts w:ascii="Times New Roman" w:eastAsia="Times New Roman" w:hAnsi="Times New Roman" w:cs="Times New Roman"/>
          <w:color w:val="000000"/>
          <w:sz w:val="28"/>
          <w:szCs w:val="28"/>
        </w:rPr>
        <w:t>: 30 điểm</w:t>
      </w:r>
    </w:p>
    <w:p w:rsidR="00563E36" w:rsidRPr="007379FF"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rPr>
        <w:t xml:space="preserve">a) </w:t>
      </w:r>
      <w:r w:rsidR="00992838">
        <w:rPr>
          <w:rFonts w:ascii="Times New Roman" w:eastAsia="Times New Roman" w:hAnsi="Times New Roman" w:cs="Times New Roman"/>
          <w:color w:val="000000"/>
          <w:sz w:val="28"/>
          <w:szCs w:val="28"/>
        </w:rPr>
        <w:t xml:space="preserve">Ý thức và thái độ trong học tập: </w:t>
      </w:r>
      <w:r w:rsidR="006D5088">
        <w:rPr>
          <w:rFonts w:ascii="Times New Roman" w:eastAsia="Times New Roman" w:hAnsi="Times New Roman" w:cs="Times New Roman"/>
          <w:color w:val="000000"/>
          <w:sz w:val="28"/>
          <w:szCs w:val="28"/>
        </w:rPr>
        <w:t>10</w:t>
      </w:r>
      <w:r w:rsidR="00992838">
        <w:rPr>
          <w:rFonts w:ascii="Times New Roman" w:eastAsia="Times New Roman" w:hAnsi="Times New Roman" w:cs="Times New Roman"/>
          <w:color w:val="000000"/>
          <w:sz w:val="28"/>
          <w:szCs w:val="28"/>
        </w:rPr>
        <w:t xml:space="preserve">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b) Ý thức và thái độ tham gia các hoạt động học tập, hoạt động ngoại khóa</w:t>
      </w:r>
      <w:r w:rsidR="00992838">
        <w:rPr>
          <w:rFonts w:ascii="Times New Roman" w:eastAsia="Times New Roman" w:hAnsi="Times New Roman" w:cs="Times New Roman"/>
          <w:color w:val="000000"/>
          <w:sz w:val="28"/>
          <w:szCs w:val="28"/>
          <w:lang w:val="vi-VN"/>
        </w:rPr>
        <w:t>, hoạt động nghiên cứu khoa học</w:t>
      </w:r>
      <w:r w:rsidR="00992838">
        <w:rPr>
          <w:rFonts w:ascii="Times New Roman" w:eastAsia="Times New Roman" w:hAnsi="Times New Roman" w:cs="Times New Roman"/>
          <w:color w:val="000000"/>
          <w:sz w:val="28"/>
          <w:szCs w:val="28"/>
        </w:rPr>
        <w:t>: 6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c) Ý thức và thái đ</w:t>
      </w:r>
      <w:r w:rsidR="00992838">
        <w:rPr>
          <w:rFonts w:ascii="Times New Roman" w:eastAsia="Times New Roman" w:hAnsi="Times New Roman" w:cs="Times New Roman"/>
          <w:color w:val="000000"/>
          <w:sz w:val="28"/>
          <w:szCs w:val="28"/>
          <w:lang w:val="vi-VN"/>
        </w:rPr>
        <w:t>ộ tham gia các kỳ thi, cuộc thi</w:t>
      </w:r>
      <w:r w:rsidR="00992838">
        <w:rPr>
          <w:rFonts w:ascii="Times New Roman" w:eastAsia="Times New Roman" w:hAnsi="Times New Roman" w:cs="Times New Roman"/>
          <w:color w:val="000000"/>
          <w:sz w:val="28"/>
          <w:szCs w:val="28"/>
        </w:rPr>
        <w:t xml:space="preserve">: </w:t>
      </w:r>
      <w:r w:rsidR="006D5088">
        <w:rPr>
          <w:rFonts w:ascii="Times New Roman" w:eastAsia="Times New Roman" w:hAnsi="Times New Roman" w:cs="Times New Roman"/>
          <w:color w:val="000000"/>
          <w:sz w:val="28"/>
          <w:szCs w:val="28"/>
        </w:rPr>
        <w:t>2</w:t>
      </w:r>
      <w:r w:rsidR="00992838">
        <w:rPr>
          <w:rFonts w:ascii="Times New Roman" w:eastAsia="Times New Roman" w:hAnsi="Times New Roman" w:cs="Times New Roman"/>
          <w:color w:val="000000"/>
          <w:sz w:val="28"/>
          <w:szCs w:val="28"/>
        </w:rPr>
        <w:t xml:space="preserve">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 xml:space="preserve">d) Tinh thần vượt khó, </w:t>
      </w:r>
      <w:r w:rsidR="00992838">
        <w:rPr>
          <w:rFonts w:ascii="Times New Roman" w:eastAsia="Times New Roman" w:hAnsi="Times New Roman" w:cs="Times New Roman"/>
          <w:color w:val="000000"/>
          <w:sz w:val="28"/>
          <w:szCs w:val="28"/>
          <w:lang w:val="vi-VN"/>
        </w:rPr>
        <w:t>phấn đấu vươn lên trong học tập</w:t>
      </w:r>
      <w:r w:rsidR="00992838">
        <w:rPr>
          <w:rFonts w:ascii="Times New Roman" w:eastAsia="Times New Roman" w:hAnsi="Times New Roman" w:cs="Times New Roman"/>
          <w:color w:val="000000"/>
          <w:sz w:val="28"/>
          <w:szCs w:val="28"/>
        </w:rPr>
        <w:t>: 2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đ) K</w:t>
      </w:r>
      <w:r w:rsidRPr="007379FF">
        <w:rPr>
          <w:rFonts w:ascii="Times New Roman" w:eastAsia="Times New Roman" w:hAnsi="Times New Roman" w:cs="Times New Roman"/>
          <w:color w:val="000000"/>
          <w:sz w:val="28"/>
          <w:szCs w:val="28"/>
        </w:rPr>
        <w:t>ế</w:t>
      </w:r>
      <w:r w:rsidR="00992838">
        <w:rPr>
          <w:rFonts w:ascii="Times New Roman" w:eastAsia="Times New Roman" w:hAnsi="Times New Roman" w:cs="Times New Roman"/>
          <w:color w:val="000000"/>
          <w:sz w:val="28"/>
          <w:szCs w:val="28"/>
          <w:lang w:val="vi-VN"/>
        </w:rPr>
        <w:t>t quả học tập</w:t>
      </w:r>
      <w:r w:rsidR="00992838">
        <w:rPr>
          <w:rFonts w:ascii="Times New Roman" w:eastAsia="Times New Roman" w:hAnsi="Times New Roman" w:cs="Times New Roman"/>
          <w:color w:val="000000"/>
          <w:sz w:val="28"/>
          <w:szCs w:val="28"/>
        </w:rPr>
        <w:t>: 1</w:t>
      </w:r>
      <w:r w:rsidR="006D5088">
        <w:rPr>
          <w:rFonts w:ascii="Times New Roman" w:eastAsia="Times New Roman" w:hAnsi="Times New Roman" w:cs="Times New Roman"/>
          <w:color w:val="000000"/>
          <w:sz w:val="28"/>
          <w:szCs w:val="28"/>
        </w:rPr>
        <w:t>0</w:t>
      </w:r>
      <w:r w:rsidR="00992838">
        <w:rPr>
          <w:rFonts w:ascii="Times New Roman" w:eastAsia="Times New Roman" w:hAnsi="Times New Roman" w:cs="Times New Roman"/>
          <w:color w:val="000000"/>
          <w:sz w:val="28"/>
          <w:szCs w:val="28"/>
        </w:rPr>
        <w:t xml:space="preserve">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2. Tiêu ch</w:t>
      </w:r>
      <w:r w:rsidRPr="007379FF">
        <w:rPr>
          <w:rFonts w:ascii="Times New Roman" w:eastAsia="Times New Roman" w:hAnsi="Times New Roman" w:cs="Times New Roman"/>
          <w:color w:val="000000"/>
          <w:sz w:val="28"/>
          <w:szCs w:val="28"/>
        </w:rPr>
        <w:t>í </w:t>
      </w:r>
      <w:r w:rsidRPr="007379FF">
        <w:rPr>
          <w:rFonts w:ascii="Times New Roman" w:eastAsia="Times New Roman" w:hAnsi="Times New Roman" w:cs="Times New Roman"/>
          <w:color w:val="000000"/>
          <w:sz w:val="28"/>
          <w:szCs w:val="28"/>
          <w:lang w:val="vi-VN"/>
        </w:rPr>
        <w:t>đánh giá về ý thức chấp hành pháp luật và nội quy, quy chế của Nhà trường</w:t>
      </w:r>
      <w:r w:rsidR="00992838">
        <w:rPr>
          <w:rFonts w:ascii="Times New Roman" w:eastAsia="Times New Roman" w:hAnsi="Times New Roman" w:cs="Times New Roman"/>
          <w:color w:val="000000"/>
          <w:sz w:val="28"/>
          <w:szCs w:val="28"/>
        </w:rPr>
        <w:t xml:space="preserve"> : 25 điểm </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a) Ý thức chấp hành các quy định của pháp luật đối với công dân, các văn bản chỉ đạo của Bộ, ngành, của cơ quan quả</w:t>
      </w:r>
      <w:r w:rsidR="00992838">
        <w:rPr>
          <w:rFonts w:ascii="Times New Roman" w:eastAsia="Times New Roman" w:hAnsi="Times New Roman" w:cs="Times New Roman"/>
          <w:color w:val="000000"/>
          <w:sz w:val="28"/>
          <w:szCs w:val="28"/>
          <w:lang w:val="vi-VN"/>
        </w:rPr>
        <w:t>n lý thực hiện trong Nhà trường</w:t>
      </w:r>
      <w:r w:rsidR="00992838">
        <w:rPr>
          <w:rFonts w:ascii="Times New Roman" w:eastAsia="Times New Roman" w:hAnsi="Times New Roman" w:cs="Times New Roman"/>
          <w:color w:val="000000"/>
          <w:sz w:val="28"/>
          <w:szCs w:val="28"/>
        </w:rPr>
        <w:t>: 10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b) </w:t>
      </w:r>
      <w:r w:rsidRPr="007379FF">
        <w:rPr>
          <w:rFonts w:ascii="Times New Roman" w:eastAsia="Times New Roman" w:hAnsi="Times New Roman" w:cs="Times New Roman"/>
          <w:color w:val="000000"/>
          <w:sz w:val="28"/>
          <w:szCs w:val="28"/>
        </w:rPr>
        <w:t>Ý </w:t>
      </w:r>
      <w:r w:rsidRPr="007379FF">
        <w:rPr>
          <w:rFonts w:ascii="Times New Roman" w:eastAsia="Times New Roman" w:hAnsi="Times New Roman" w:cs="Times New Roman"/>
          <w:color w:val="000000"/>
          <w:sz w:val="28"/>
          <w:szCs w:val="28"/>
          <w:lang w:val="vi-VN"/>
        </w:rPr>
        <w:t>thức ch</w:t>
      </w:r>
      <w:r w:rsidRPr="007379FF">
        <w:rPr>
          <w:rFonts w:ascii="Times New Roman" w:eastAsia="Times New Roman" w:hAnsi="Times New Roman" w:cs="Times New Roman"/>
          <w:color w:val="000000"/>
          <w:sz w:val="28"/>
          <w:szCs w:val="28"/>
        </w:rPr>
        <w:t>ấ</w:t>
      </w:r>
      <w:r w:rsidRPr="007379FF">
        <w:rPr>
          <w:rFonts w:ascii="Times New Roman" w:eastAsia="Times New Roman" w:hAnsi="Times New Roman" w:cs="Times New Roman"/>
          <w:color w:val="000000"/>
          <w:sz w:val="28"/>
          <w:szCs w:val="28"/>
          <w:lang w:val="vi-VN"/>
        </w:rPr>
        <w:t>p hành các nội quy, quy chế và c</w:t>
      </w:r>
      <w:r w:rsidR="00992838">
        <w:rPr>
          <w:rFonts w:ascii="Times New Roman" w:eastAsia="Times New Roman" w:hAnsi="Times New Roman" w:cs="Times New Roman"/>
          <w:color w:val="000000"/>
          <w:sz w:val="28"/>
          <w:szCs w:val="28"/>
          <w:lang w:val="vi-VN"/>
        </w:rPr>
        <w:t>ác quy định khác của Nhà trường</w:t>
      </w:r>
      <w:r w:rsidR="00992838">
        <w:rPr>
          <w:rFonts w:ascii="Times New Roman" w:eastAsia="Times New Roman" w:hAnsi="Times New Roman" w:cs="Times New Roman"/>
          <w:color w:val="000000"/>
          <w:sz w:val="28"/>
          <w:szCs w:val="28"/>
        </w:rPr>
        <w:t>: 15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3. Tiêu chí đánh giá về ý thức tham gia các hoạt động chính trị - xã hội, văn hóa, văn nghệ, th</w:t>
      </w:r>
      <w:r w:rsidRPr="007379FF">
        <w:rPr>
          <w:rFonts w:ascii="Times New Roman" w:eastAsia="Times New Roman" w:hAnsi="Times New Roman" w:cs="Times New Roman"/>
          <w:color w:val="000000"/>
          <w:sz w:val="28"/>
          <w:szCs w:val="28"/>
        </w:rPr>
        <w:t>ể</w:t>
      </w:r>
      <w:r w:rsidRPr="007379FF">
        <w:rPr>
          <w:rFonts w:ascii="Times New Roman" w:eastAsia="Times New Roman" w:hAnsi="Times New Roman" w:cs="Times New Roman"/>
          <w:color w:val="000000"/>
          <w:sz w:val="28"/>
          <w:szCs w:val="28"/>
          <w:lang w:val="vi-VN"/>
        </w:rPr>
        <w:t>thao, phòng, ch</w:t>
      </w:r>
      <w:r w:rsidRPr="007379FF">
        <w:rPr>
          <w:rFonts w:ascii="Times New Roman" w:eastAsia="Times New Roman" w:hAnsi="Times New Roman" w:cs="Times New Roman"/>
          <w:color w:val="000000"/>
          <w:sz w:val="28"/>
          <w:szCs w:val="28"/>
        </w:rPr>
        <w:t>ố</w:t>
      </w:r>
      <w:r w:rsidRPr="007379FF">
        <w:rPr>
          <w:rFonts w:ascii="Times New Roman" w:eastAsia="Times New Roman" w:hAnsi="Times New Roman" w:cs="Times New Roman"/>
          <w:color w:val="000000"/>
          <w:sz w:val="28"/>
          <w:szCs w:val="28"/>
          <w:lang w:val="vi-VN"/>
        </w:rPr>
        <w:t>ng tội phạm, tệ nạn xã hội, bạo lực học đường</w:t>
      </w:r>
      <w:r w:rsidR="00992838">
        <w:rPr>
          <w:rFonts w:ascii="Times New Roman" w:eastAsia="Times New Roman" w:hAnsi="Times New Roman" w:cs="Times New Roman"/>
          <w:color w:val="000000"/>
          <w:sz w:val="28"/>
          <w:szCs w:val="28"/>
        </w:rPr>
        <w:t>: 25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lastRenderedPageBreak/>
        <w:t>a) Ý thức và hiệu quả tham gia các hoạt động rèn luyện về chính trị, xã hội, văn hóa, văn nghệ, th</w:t>
      </w:r>
      <w:r w:rsidRPr="007379FF">
        <w:rPr>
          <w:rFonts w:ascii="Times New Roman" w:eastAsia="Times New Roman" w:hAnsi="Times New Roman" w:cs="Times New Roman"/>
          <w:color w:val="000000"/>
          <w:sz w:val="28"/>
          <w:szCs w:val="28"/>
        </w:rPr>
        <w:t>ể </w:t>
      </w:r>
      <w:r w:rsidRPr="007379FF">
        <w:rPr>
          <w:rFonts w:ascii="Times New Roman" w:eastAsia="Times New Roman" w:hAnsi="Times New Roman" w:cs="Times New Roman"/>
          <w:color w:val="000000"/>
          <w:sz w:val="28"/>
          <w:szCs w:val="28"/>
          <w:lang w:val="vi-VN"/>
        </w:rPr>
        <w:t>thao. Học sinh, sinh viên là người khuyết tật, được đánh </w:t>
      </w:r>
      <w:r w:rsidRPr="00D45651">
        <w:rPr>
          <w:rFonts w:ascii="Times New Roman" w:eastAsia="Times New Roman" w:hAnsi="Times New Roman" w:cs="Times New Roman"/>
          <w:color w:val="000000"/>
          <w:sz w:val="28"/>
          <w:szCs w:val="28"/>
          <w:lang w:val="vi-VN"/>
        </w:rPr>
        <w:t>g</w:t>
      </w:r>
      <w:r w:rsidRPr="007379FF">
        <w:rPr>
          <w:rFonts w:ascii="Times New Roman" w:eastAsia="Times New Roman" w:hAnsi="Times New Roman" w:cs="Times New Roman"/>
          <w:color w:val="000000"/>
          <w:sz w:val="28"/>
          <w:szCs w:val="28"/>
          <w:lang w:val="vi-VN"/>
        </w:rPr>
        <w:t>iá ý thức tham gia các hoạt động tùy theo tình trạng sức khỏe phù hợp, đảm bảo sự công bằ</w:t>
      </w:r>
      <w:r w:rsidR="00992838">
        <w:rPr>
          <w:rFonts w:ascii="Times New Roman" w:eastAsia="Times New Roman" w:hAnsi="Times New Roman" w:cs="Times New Roman"/>
          <w:color w:val="000000"/>
          <w:sz w:val="28"/>
          <w:szCs w:val="28"/>
          <w:lang w:val="vi-VN"/>
        </w:rPr>
        <w:t>ng trong từng trường hợp cụ thể</w:t>
      </w:r>
      <w:r w:rsidR="00992838">
        <w:rPr>
          <w:rFonts w:ascii="Times New Roman" w:eastAsia="Times New Roman" w:hAnsi="Times New Roman" w:cs="Times New Roman"/>
          <w:color w:val="000000"/>
          <w:sz w:val="28"/>
          <w:szCs w:val="28"/>
        </w:rPr>
        <w:t>: 10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b) Ý thức tham gia các hoạt động công íc</w:t>
      </w:r>
      <w:r w:rsidR="00992838">
        <w:rPr>
          <w:rFonts w:ascii="Times New Roman" w:eastAsia="Times New Roman" w:hAnsi="Times New Roman" w:cs="Times New Roman"/>
          <w:color w:val="000000"/>
          <w:sz w:val="28"/>
          <w:szCs w:val="28"/>
          <w:lang w:val="vi-VN"/>
        </w:rPr>
        <w:t>h, tình nguyện, công tác xã hội</w:t>
      </w:r>
      <w:r w:rsidR="00992838">
        <w:rPr>
          <w:rFonts w:ascii="Times New Roman" w:eastAsia="Times New Roman" w:hAnsi="Times New Roman" w:cs="Times New Roman"/>
          <w:color w:val="000000"/>
          <w:sz w:val="28"/>
          <w:szCs w:val="28"/>
        </w:rPr>
        <w:t>: 10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c) Tham gia tuyên truyền, phòng chốn</w:t>
      </w:r>
      <w:r w:rsidR="00992838">
        <w:rPr>
          <w:rFonts w:ascii="Times New Roman" w:eastAsia="Times New Roman" w:hAnsi="Times New Roman" w:cs="Times New Roman"/>
          <w:color w:val="000000"/>
          <w:sz w:val="28"/>
          <w:szCs w:val="28"/>
          <w:lang w:val="vi-VN"/>
        </w:rPr>
        <w:t>g tội phạm và các tệ nạn xã hội</w:t>
      </w:r>
      <w:r w:rsidR="00992838">
        <w:rPr>
          <w:rFonts w:ascii="Times New Roman" w:eastAsia="Times New Roman" w:hAnsi="Times New Roman" w:cs="Times New Roman"/>
          <w:color w:val="000000"/>
          <w:sz w:val="28"/>
          <w:szCs w:val="28"/>
        </w:rPr>
        <w:t>: 5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r w:rsidR="00992838">
        <w:rPr>
          <w:rFonts w:ascii="Times New Roman" w:eastAsia="Times New Roman" w:hAnsi="Times New Roman" w:cs="Times New Roman"/>
          <w:color w:val="000000"/>
          <w:sz w:val="28"/>
          <w:szCs w:val="28"/>
        </w:rPr>
        <w:t>: 20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 xml:space="preserve">a)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w:t>
      </w:r>
      <w:r w:rsidR="00992838">
        <w:rPr>
          <w:rFonts w:ascii="Times New Roman" w:eastAsia="Times New Roman" w:hAnsi="Times New Roman" w:cs="Times New Roman"/>
          <w:color w:val="000000"/>
          <w:sz w:val="28"/>
          <w:szCs w:val="28"/>
          <w:lang w:val="vi-VN"/>
        </w:rPr>
        <w:t>trong Nhà trường</w:t>
      </w:r>
      <w:r w:rsidR="00992838">
        <w:rPr>
          <w:rFonts w:ascii="Times New Roman" w:eastAsia="Times New Roman" w:hAnsi="Times New Roman" w:cs="Times New Roman"/>
          <w:color w:val="000000"/>
          <w:sz w:val="28"/>
          <w:szCs w:val="28"/>
        </w:rPr>
        <w:t>: 5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b) Hỗ trợ và tham gia tích cực vào các hoạt động ch</w:t>
      </w:r>
      <w:r w:rsidR="00992838">
        <w:rPr>
          <w:rFonts w:ascii="Times New Roman" w:eastAsia="Times New Roman" w:hAnsi="Times New Roman" w:cs="Times New Roman"/>
          <w:color w:val="000000"/>
          <w:sz w:val="28"/>
          <w:szCs w:val="28"/>
          <w:lang w:val="vi-VN"/>
        </w:rPr>
        <w:t>ung của lớp, khoa và Nhà trường</w:t>
      </w:r>
      <w:r w:rsidR="00992838">
        <w:rPr>
          <w:rFonts w:ascii="Times New Roman" w:eastAsia="Times New Roman" w:hAnsi="Times New Roman" w:cs="Times New Roman"/>
          <w:color w:val="000000"/>
          <w:sz w:val="28"/>
          <w:szCs w:val="28"/>
        </w:rPr>
        <w:t>: 10 điểm</w:t>
      </w:r>
    </w:p>
    <w:p w:rsidR="00563E36" w:rsidRPr="00992838"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 xml:space="preserve">c) Có thành tích trong nghiên cứu khoa học, tham gia các cuộc thi, sáng kiến cải tiến kỹ thuật được Nhà trường hoặc các cơ quan có thẩm quyền khen thưởng </w:t>
      </w:r>
      <w:r w:rsidR="00992838">
        <w:rPr>
          <w:rFonts w:ascii="Times New Roman" w:eastAsia="Times New Roman" w:hAnsi="Times New Roman" w:cs="Times New Roman"/>
          <w:color w:val="000000"/>
          <w:sz w:val="28"/>
          <w:szCs w:val="28"/>
          <w:lang w:val="vi-VN"/>
        </w:rPr>
        <w:t>(bằng khen, giấy khen...)</w:t>
      </w:r>
      <w:r w:rsidR="00992838">
        <w:rPr>
          <w:rFonts w:ascii="Times New Roman" w:eastAsia="Times New Roman" w:hAnsi="Times New Roman" w:cs="Times New Roman"/>
          <w:color w:val="000000"/>
          <w:sz w:val="28"/>
          <w:szCs w:val="28"/>
        </w:rPr>
        <w:t>: 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11. Phân loại kết quả rèn luyện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w:t>
      </w:r>
      <w:r w:rsidRPr="00D45651">
        <w:rPr>
          <w:rFonts w:ascii="Times New Roman" w:eastAsia="Times New Roman" w:hAnsi="Times New Roman" w:cs="Times New Roman"/>
          <w:color w:val="000000"/>
          <w:sz w:val="28"/>
          <w:szCs w:val="28"/>
          <w:lang w:val="vi-VN"/>
        </w:rPr>
        <w:t>Kết </w:t>
      </w:r>
      <w:r w:rsidRPr="007379FF">
        <w:rPr>
          <w:rFonts w:ascii="Times New Roman" w:eastAsia="Times New Roman" w:hAnsi="Times New Roman" w:cs="Times New Roman"/>
          <w:color w:val="000000"/>
          <w:sz w:val="28"/>
          <w:szCs w:val="28"/>
          <w:lang w:val="vi-VN"/>
        </w:rPr>
        <w:t>quả rèn luyện của học sinh, sinh viên được phân thành 05 loại: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w:t>
      </w:r>
      <w:r w:rsidRPr="00D45651">
        <w:rPr>
          <w:rFonts w:ascii="Times New Roman" w:eastAsia="Times New Roman" w:hAnsi="Times New Roman" w:cs="Times New Roman"/>
          <w:color w:val="000000"/>
          <w:sz w:val="28"/>
          <w:szCs w:val="28"/>
          <w:lang w:val="vi-VN"/>
        </w:rPr>
        <w:t>tố</w:t>
      </w:r>
      <w:r w:rsidRPr="007379FF">
        <w:rPr>
          <w:rFonts w:ascii="Times New Roman" w:eastAsia="Times New Roman" w:hAnsi="Times New Roman" w:cs="Times New Roman"/>
          <w:color w:val="000000"/>
          <w:sz w:val="28"/>
          <w:szCs w:val="28"/>
          <w:lang w:val="vi-VN"/>
        </w:rPr>
        <w:t>t, khá, trung bình, y</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u. Cụ thể:</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Loại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Từ 90 đ</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n 100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Loại tốt: Từ 80 đến dưới 90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Loại khá: Từ 70 đến dưới 80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Loại trung b</w:t>
      </w:r>
      <w:r w:rsidRPr="00D45651">
        <w:rPr>
          <w:rFonts w:ascii="Times New Roman" w:eastAsia="Times New Roman" w:hAnsi="Times New Roman" w:cs="Times New Roman"/>
          <w:color w:val="000000"/>
          <w:sz w:val="28"/>
          <w:szCs w:val="28"/>
          <w:lang w:val="vi-VN"/>
        </w:rPr>
        <w:t>ì</w:t>
      </w:r>
      <w:r w:rsidRPr="007379FF">
        <w:rPr>
          <w:rFonts w:ascii="Times New Roman" w:eastAsia="Times New Roman" w:hAnsi="Times New Roman" w:cs="Times New Roman"/>
          <w:color w:val="000000"/>
          <w:sz w:val="28"/>
          <w:szCs w:val="28"/>
          <w:lang w:val="vi-VN"/>
        </w:rPr>
        <w:t>nh: Từ 50 đến dưới 70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Loại yếu: Dưới 50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Học sinh, sinh viên bị kỷ luật hình thức khi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trách thì kết quả rèn luyện không vượt quá loại khá, bị kỷ luật từ hình thức cảnh cáo trở lên thì kết quả rèn luyện không vượt quá loại trung bình.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12. Quy trình đánh giá kết quả rèn luyện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Hiệu trưởng Nhà trường quyết định thành lập Hội đồng đánh giá kết quả r</w:t>
      </w:r>
      <w:r w:rsidRPr="00D45651">
        <w:rPr>
          <w:rFonts w:ascii="Times New Roman" w:eastAsia="Times New Roman" w:hAnsi="Times New Roman" w:cs="Times New Roman"/>
          <w:color w:val="000000"/>
          <w:sz w:val="28"/>
          <w:szCs w:val="28"/>
          <w:lang w:val="vi-VN"/>
        </w:rPr>
        <w:t>è</w:t>
      </w:r>
      <w:r w:rsidRPr="007379FF">
        <w:rPr>
          <w:rFonts w:ascii="Times New Roman" w:eastAsia="Times New Roman" w:hAnsi="Times New Roman" w:cs="Times New Roman"/>
          <w:color w:val="000000"/>
          <w:sz w:val="28"/>
          <w:szCs w:val="28"/>
          <w:lang w:val="vi-VN"/>
        </w:rPr>
        <w:t>n luyện của học sinh, sinh viên. Hội đồng g</w:t>
      </w:r>
      <w:r w:rsidRPr="00D45651">
        <w:rPr>
          <w:rFonts w:ascii="Times New Roman" w:eastAsia="Times New Roman" w:hAnsi="Times New Roman" w:cs="Times New Roman"/>
          <w:color w:val="000000"/>
          <w:sz w:val="28"/>
          <w:szCs w:val="28"/>
          <w:lang w:val="vi-VN"/>
        </w:rPr>
        <w:t>ồ</w:t>
      </w:r>
      <w:r w:rsidRPr="007379FF">
        <w:rPr>
          <w:rFonts w:ascii="Times New Roman" w:eastAsia="Times New Roman" w:hAnsi="Times New Roman" w:cs="Times New Roman"/>
          <w:color w:val="000000"/>
          <w:sz w:val="28"/>
          <w:szCs w:val="28"/>
          <w:lang w:val="vi-VN"/>
        </w:rPr>
        <w:t>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 xml:space="preserve">a) Chủ tịch Hội đồng: Là Phó Hiệu trưởng </w:t>
      </w:r>
      <w:r w:rsidR="00D45651" w:rsidRPr="00D45651">
        <w:rPr>
          <w:rFonts w:ascii="Times New Roman" w:eastAsia="Times New Roman" w:hAnsi="Times New Roman" w:cs="Times New Roman"/>
          <w:color w:val="000000"/>
          <w:sz w:val="28"/>
          <w:szCs w:val="28"/>
          <w:lang w:val="vi-VN"/>
        </w:rPr>
        <w:t>phụ trách Đào tạo</w:t>
      </w:r>
      <w:r w:rsidRPr="007379FF">
        <w:rPr>
          <w:rFonts w:ascii="Times New Roman" w:eastAsia="Times New Roman" w:hAnsi="Times New Roman" w:cs="Times New Roman"/>
          <w:color w:val="000000"/>
          <w:sz w:val="28"/>
          <w:szCs w:val="28"/>
          <w:lang w:val="vi-VN"/>
        </w:rPr>
        <w:t>;</w:t>
      </w:r>
    </w:p>
    <w:p w:rsid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 xml:space="preserve">b) </w:t>
      </w:r>
      <w:r w:rsidR="00D45651" w:rsidRPr="00D45651">
        <w:rPr>
          <w:rFonts w:ascii="Times New Roman" w:eastAsia="Times New Roman" w:hAnsi="Times New Roman" w:cs="Times New Roman"/>
          <w:color w:val="000000"/>
          <w:sz w:val="28"/>
          <w:szCs w:val="28"/>
          <w:lang w:val="vi-VN"/>
        </w:rPr>
        <w:t xml:space="preserve">Phó </w:t>
      </w:r>
      <w:r w:rsidR="00D45651" w:rsidRPr="007379FF">
        <w:rPr>
          <w:rFonts w:ascii="Times New Roman" w:eastAsia="Times New Roman" w:hAnsi="Times New Roman" w:cs="Times New Roman"/>
          <w:color w:val="000000"/>
          <w:sz w:val="28"/>
          <w:szCs w:val="28"/>
          <w:lang w:val="vi-VN"/>
        </w:rPr>
        <w:t xml:space="preserve">Chủ tịch Hội đồng: Là Phó Hiệu trưởng </w:t>
      </w:r>
      <w:r w:rsidR="00D45651" w:rsidRPr="00D45651">
        <w:rPr>
          <w:rFonts w:ascii="Times New Roman" w:eastAsia="Times New Roman" w:hAnsi="Times New Roman" w:cs="Times New Roman"/>
          <w:color w:val="000000"/>
          <w:sz w:val="28"/>
          <w:szCs w:val="28"/>
          <w:lang w:val="vi-VN"/>
        </w:rPr>
        <w:t>phụ trách Cơ sở II</w:t>
      </w:r>
      <w:r w:rsidR="00D45651" w:rsidRPr="007379FF">
        <w:rPr>
          <w:rFonts w:ascii="Times New Roman" w:eastAsia="Times New Roman" w:hAnsi="Times New Roman" w:cs="Times New Roman"/>
          <w:color w:val="000000"/>
          <w:sz w:val="28"/>
          <w:szCs w:val="28"/>
          <w:lang w:val="vi-VN"/>
        </w:rPr>
        <w:t>;</w:t>
      </w:r>
    </w:p>
    <w:p w:rsidR="00D45651" w:rsidRPr="00D45651" w:rsidRDefault="00563E36" w:rsidP="00D45651">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 xml:space="preserve">c) </w:t>
      </w:r>
      <w:r w:rsidR="00D45651" w:rsidRPr="007379FF">
        <w:rPr>
          <w:rFonts w:ascii="Times New Roman" w:eastAsia="Times New Roman" w:hAnsi="Times New Roman" w:cs="Times New Roman"/>
          <w:color w:val="000000"/>
          <w:sz w:val="28"/>
          <w:szCs w:val="28"/>
          <w:lang w:val="vi-VN"/>
        </w:rPr>
        <w:t>Thường trực Hội đồng: Là trưởng đơn vị phụ trách công tác học sinh, sinh viên;</w:t>
      </w:r>
    </w:p>
    <w:p w:rsidR="00563E36" w:rsidRPr="00D45651" w:rsidRDefault="00D45651"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45651">
        <w:rPr>
          <w:rFonts w:ascii="Times New Roman" w:eastAsia="Times New Roman" w:hAnsi="Times New Roman" w:cs="Times New Roman"/>
          <w:color w:val="000000"/>
          <w:sz w:val="28"/>
          <w:szCs w:val="28"/>
          <w:lang w:val="vi-VN"/>
        </w:rPr>
        <w:t xml:space="preserve">d) </w:t>
      </w:r>
      <w:r w:rsidR="00563E36" w:rsidRPr="007379FF">
        <w:rPr>
          <w:rFonts w:ascii="Times New Roman" w:eastAsia="Times New Roman" w:hAnsi="Times New Roman" w:cs="Times New Roman"/>
          <w:color w:val="000000"/>
          <w:sz w:val="28"/>
          <w:szCs w:val="28"/>
          <w:lang w:val="vi-VN"/>
        </w:rPr>
        <w:t>Các ủy viên: Đại diện lãnh đạo các khoa (chuyên môn, nghiệp vụ), phòng</w:t>
      </w:r>
      <w:r w:rsidRPr="00D45651">
        <w:rPr>
          <w:rFonts w:ascii="Times New Roman" w:eastAsia="Times New Roman" w:hAnsi="Times New Roman" w:cs="Times New Roman"/>
          <w:color w:val="000000"/>
          <w:sz w:val="28"/>
          <w:szCs w:val="28"/>
          <w:lang w:val="vi-VN"/>
        </w:rPr>
        <w:t xml:space="preserve"> chức năng có </w:t>
      </w:r>
      <w:r w:rsidR="00563E36" w:rsidRPr="007379FF">
        <w:rPr>
          <w:rFonts w:ascii="Times New Roman" w:eastAsia="Times New Roman" w:hAnsi="Times New Roman" w:cs="Times New Roman"/>
          <w:color w:val="000000"/>
          <w:sz w:val="28"/>
          <w:szCs w:val="28"/>
          <w:lang w:val="vi-VN"/>
        </w:rPr>
        <w:t>liên quan, đại diện Đoàn Thanh niên Cộng sản Hồ Chí Minh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Quy trình đánh giá kết quả rèn luyện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a) Đ</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n thời điểm đánh giá theo quy định, học sinh, sinh viên căn cứ vào kết qu</w:t>
      </w:r>
      <w:r w:rsidRPr="00D45651">
        <w:rPr>
          <w:rFonts w:ascii="Times New Roman" w:eastAsia="Times New Roman" w:hAnsi="Times New Roman" w:cs="Times New Roman"/>
          <w:color w:val="000000"/>
          <w:sz w:val="28"/>
          <w:szCs w:val="28"/>
          <w:lang w:val="vi-VN"/>
        </w:rPr>
        <w:t>ả </w:t>
      </w:r>
      <w:r w:rsidRPr="007379FF">
        <w:rPr>
          <w:rFonts w:ascii="Times New Roman" w:eastAsia="Times New Roman" w:hAnsi="Times New Roman" w:cs="Times New Roman"/>
          <w:color w:val="000000"/>
          <w:sz w:val="28"/>
          <w:szCs w:val="28"/>
          <w:lang w:val="vi-VN"/>
        </w:rPr>
        <w:t>rèn luyện của bản thân, tự đánh giá theo mức điểm chi tiết do Nhà trường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Giáo viên chủ nhiệm tổ chức họp lớp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xem xét, đánh giá, thông qua mức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tự đánh giá của từng học sinh, sinh viên trên cơ sở kết quả rèn luyện thực tế và phải được quá 1/2 ý kiến đồng ý của tập th</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lớp. Kết quả cuộc họp đánh giá của lớp phải được ghi biên bản, có chữ ký của giáo viên chủ nhiệm (người chủ trì) và thư ký cuộc họp (do cuộc họp đ</w:t>
      </w:r>
      <w:r w:rsidRPr="00D45651">
        <w:rPr>
          <w:rFonts w:ascii="Times New Roman" w:eastAsia="Times New Roman" w:hAnsi="Times New Roman" w:cs="Times New Roman"/>
          <w:color w:val="000000"/>
          <w:sz w:val="28"/>
          <w:szCs w:val="28"/>
          <w:lang w:val="vi-VN"/>
        </w:rPr>
        <w:t>ề </w:t>
      </w:r>
      <w:r w:rsidRPr="007379FF">
        <w:rPr>
          <w:rFonts w:ascii="Times New Roman" w:eastAsia="Times New Roman" w:hAnsi="Times New Roman" w:cs="Times New Roman"/>
          <w:color w:val="000000"/>
          <w:sz w:val="28"/>
          <w:szCs w:val="28"/>
          <w:lang w:val="vi-VN"/>
        </w:rPr>
        <w:t>xuất);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Trưởng khoa (trưởng bộ môn hoặc bộ phận chuyên môn, nghiệp vụ) căn cứ biên bản đề nghị của lớp, xem xét, đánh giá và báo cáo Hội đồng đánh giá kết quả rèn luyện của học sinh, sinh viên của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Hội đồng đánh giá kết qu</w:t>
      </w:r>
      <w:r w:rsidRPr="00D45651">
        <w:rPr>
          <w:rFonts w:ascii="Times New Roman" w:eastAsia="Times New Roman" w:hAnsi="Times New Roman" w:cs="Times New Roman"/>
          <w:color w:val="000000"/>
          <w:sz w:val="28"/>
          <w:szCs w:val="28"/>
          <w:lang w:val="vi-VN"/>
        </w:rPr>
        <w:t>ả </w:t>
      </w:r>
      <w:r w:rsidRPr="007379FF">
        <w:rPr>
          <w:rFonts w:ascii="Times New Roman" w:eastAsia="Times New Roman" w:hAnsi="Times New Roman" w:cs="Times New Roman"/>
          <w:color w:val="000000"/>
          <w:sz w:val="28"/>
          <w:szCs w:val="28"/>
          <w:lang w:val="vi-VN"/>
        </w:rPr>
        <w:t>rèn luyện của học sinh, sinh viên của Trường xem xét, thống nhất, trình Hiệu trưởng;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Hiệu trưởng Nhà trường xem xét và quyết định công nhận kết quả rèn luyện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Kết quả rèn luyện của học sinh, sinh viên phải được thông báo cho học sinh, sinh viên ít nhất 20 ngày trước khi ban hành quyết định và phải được công khai trong toàn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13. Thời gian đánh giá và cách tính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Đánh giá kết quả rèn luyện của học sinh, sinh viên được tiến hành định kỳ theo học kỳ, năm học và toàn khóa học.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Điểm rèn luyện của học sinh, sinh viên trong kỳ học là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Học sinh, sinh viên có thời gian nghỉ học tạm thời, khi tiếp tục theo học thì không thực hiện đánh giá trong thời gian nghỉ học.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14. Sử dụng kết quả đánh giá rèn luyện của học sinh, sinh vi</w:t>
      </w:r>
      <w:r w:rsidRPr="00D45651">
        <w:rPr>
          <w:rFonts w:ascii="Times New Roman" w:eastAsia="Times New Roman" w:hAnsi="Times New Roman" w:cs="Times New Roman"/>
          <w:b/>
          <w:bCs/>
          <w:color w:val="000000"/>
          <w:sz w:val="28"/>
          <w:szCs w:val="28"/>
          <w:lang w:val="vi-VN"/>
        </w:rPr>
        <w:t>ê</w:t>
      </w:r>
      <w:r w:rsidRPr="007379FF">
        <w:rPr>
          <w:rFonts w:ascii="Times New Roman" w:eastAsia="Times New Roman" w:hAnsi="Times New Roman" w:cs="Times New Roman"/>
          <w:b/>
          <w:bCs/>
          <w:color w:val="000000"/>
          <w:sz w:val="28"/>
          <w:szCs w:val="28"/>
          <w:lang w:val="vi-VN"/>
        </w:rPr>
        <w:t>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K</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t quả rèn luyện toàn khóa học của học sinh, sinh viên được lưu trong h</w:t>
      </w:r>
      <w:r w:rsidRPr="00D45651">
        <w:rPr>
          <w:rFonts w:ascii="Times New Roman" w:eastAsia="Times New Roman" w:hAnsi="Times New Roman" w:cs="Times New Roman"/>
          <w:color w:val="000000"/>
          <w:sz w:val="28"/>
          <w:szCs w:val="28"/>
          <w:lang w:val="vi-VN"/>
        </w:rPr>
        <w:t>ồ sơ </w:t>
      </w:r>
      <w:r w:rsidRPr="007379FF">
        <w:rPr>
          <w:rFonts w:ascii="Times New Roman" w:eastAsia="Times New Roman" w:hAnsi="Times New Roman" w:cs="Times New Roman"/>
          <w:color w:val="000000"/>
          <w:sz w:val="28"/>
          <w:szCs w:val="28"/>
          <w:lang w:val="vi-VN"/>
        </w:rPr>
        <w:t>quản lý tại Trường và ghi vào bảng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kết quả học tập và rèn luyện khi kết thúc khóa học.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Kết qu</w:t>
      </w:r>
      <w:r w:rsidRPr="00D45651">
        <w:rPr>
          <w:rFonts w:ascii="Times New Roman" w:eastAsia="Times New Roman" w:hAnsi="Times New Roman" w:cs="Times New Roman"/>
          <w:color w:val="000000"/>
          <w:sz w:val="28"/>
          <w:szCs w:val="28"/>
          <w:lang w:val="vi-VN"/>
        </w:rPr>
        <w:t>ả </w:t>
      </w:r>
      <w:r w:rsidRPr="007379FF">
        <w:rPr>
          <w:rFonts w:ascii="Times New Roman" w:eastAsia="Times New Roman" w:hAnsi="Times New Roman" w:cs="Times New Roman"/>
          <w:color w:val="000000"/>
          <w:sz w:val="28"/>
          <w:szCs w:val="28"/>
          <w:lang w:val="vi-VN"/>
        </w:rPr>
        <w:t>rèn luyện được s</w:t>
      </w:r>
      <w:r w:rsidRPr="00D45651">
        <w:rPr>
          <w:rFonts w:ascii="Times New Roman" w:eastAsia="Times New Roman" w:hAnsi="Times New Roman" w:cs="Times New Roman"/>
          <w:color w:val="000000"/>
          <w:sz w:val="28"/>
          <w:szCs w:val="28"/>
          <w:lang w:val="vi-VN"/>
        </w:rPr>
        <w:t>ử </w:t>
      </w:r>
      <w:r w:rsidRPr="007379FF">
        <w:rPr>
          <w:rFonts w:ascii="Times New Roman" w:eastAsia="Times New Roman" w:hAnsi="Times New Roman" w:cs="Times New Roman"/>
          <w:color w:val="000000"/>
          <w:sz w:val="28"/>
          <w:szCs w:val="28"/>
          <w:lang w:val="vi-VN"/>
        </w:rPr>
        <w:t>dụng để xét, cấp học bổng khuyến khích học tập và các chế độ khác liên quan đến quy</w:t>
      </w:r>
      <w:r w:rsidRPr="00D45651">
        <w:rPr>
          <w:rFonts w:ascii="Times New Roman" w:eastAsia="Times New Roman" w:hAnsi="Times New Roman" w:cs="Times New Roman"/>
          <w:color w:val="000000"/>
          <w:sz w:val="28"/>
          <w:szCs w:val="28"/>
          <w:lang w:val="vi-VN"/>
        </w:rPr>
        <w:t>ề</w:t>
      </w:r>
      <w:r w:rsidRPr="007379FF">
        <w:rPr>
          <w:rFonts w:ascii="Times New Roman" w:eastAsia="Times New Roman" w:hAnsi="Times New Roman" w:cs="Times New Roman"/>
          <w:color w:val="000000"/>
          <w:sz w:val="28"/>
          <w:szCs w:val="28"/>
          <w:lang w:val="vi-VN"/>
        </w:rPr>
        <w:t>n lợi của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K</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t quả rèn luyện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được Nhà trường xem xét bi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u dương, khen thưởng.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15. Quyền khiếu nại của học sinh, sinh viên về kết quả đánh giá rèn luyện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Học sinh, sinh viên có quy</w:t>
      </w:r>
      <w:r w:rsidRPr="00D45651">
        <w:rPr>
          <w:rFonts w:ascii="Times New Roman" w:eastAsia="Times New Roman" w:hAnsi="Times New Roman" w:cs="Times New Roman"/>
          <w:color w:val="000000"/>
          <w:sz w:val="28"/>
          <w:szCs w:val="28"/>
          <w:lang w:val="vi-VN"/>
        </w:rPr>
        <w:t>ề</w:t>
      </w:r>
      <w:r w:rsidRPr="007379FF">
        <w:rPr>
          <w:rFonts w:ascii="Times New Roman" w:eastAsia="Times New Roman" w:hAnsi="Times New Roman" w:cs="Times New Roman"/>
          <w:color w:val="000000"/>
          <w:sz w:val="28"/>
          <w:szCs w:val="28"/>
          <w:lang w:val="vi-VN"/>
        </w:rPr>
        <w:t>n khiếu nại lên các phòng, ban chức năng hoặc Hiệu trưởng nếu thấy việc đánh giá kết quả rèn luyện chưa chính xác. Khi nhận được đơn khiếu nại, Trường có trách nhiệm giải quyết, trả lời theo quy định của pháp luật.</w:t>
      </w:r>
    </w:p>
    <w:p w:rsidR="00C6108E" w:rsidRDefault="00563E36" w:rsidP="006D5088">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2. Trình tự khiếu nại, giải quyết khiếu nại được thực hiện theo quy định của pháp luật về khiếu nại và giải quyết khiếu nại, tố cáo.</w:t>
      </w:r>
    </w:p>
    <w:p w:rsidR="00DA07D5" w:rsidRPr="00DA07D5" w:rsidRDefault="00DA07D5" w:rsidP="006D5088">
      <w:pPr>
        <w:shd w:val="clear" w:color="auto" w:fill="FFFFFF"/>
        <w:spacing w:before="120" w:after="0" w:line="234" w:lineRule="atLeast"/>
        <w:jc w:val="both"/>
        <w:rPr>
          <w:rFonts w:ascii="Times New Roman" w:eastAsia="Times New Roman" w:hAnsi="Times New Roman" w:cs="Times New Roman"/>
          <w:b/>
          <w:bCs/>
          <w:color w:val="000000"/>
          <w:sz w:val="24"/>
          <w:szCs w:val="24"/>
        </w:rPr>
      </w:pP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lastRenderedPageBreak/>
        <w:t>Ch</w:t>
      </w:r>
      <w:r w:rsidRPr="00D45651">
        <w:rPr>
          <w:rFonts w:ascii="Times New Roman" w:eastAsia="Times New Roman" w:hAnsi="Times New Roman" w:cs="Times New Roman"/>
          <w:b/>
          <w:bCs/>
          <w:color w:val="000000"/>
          <w:sz w:val="24"/>
          <w:szCs w:val="24"/>
          <w:lang w:val="vi-VN"/>
        </w:rPr>
        <w:t>ươ</w:t>
      </w:r>
      <w:r w:rsidRPr="007379FF">
        <w:rPr>
          <w:rFonts w:ascii="Times New Roman" w:eastAsia="Times New Roman" w:hAnsi="Times New Roman" w:cs="Times New Roman"/>
          <w:b/>
          <w:bCs/>
          <w:color w:val="000000"/>
          <w:sz w:val="24"/>
          <w:szCs w:val="24"/>
          <w:lang w:val="vi-VN"/>
        </w:rPr>
        <w:t>ng V</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KHEN THƯỞNG VÀ KỶ LUẬT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16. Nội dung, hình thức khen th</w:t>
      </w:r>
      <w:r w:rsidRPr="00D45651">
        <w:rPr>
          <w:rFonts w:ascii="Times New Roman" w:eastAsia="Times New Roman" w:hAnsi="Times New Roman" w:cs="Times New Roman"/>
          <w:b/>
          <w:bCs/>
          <w:color w:val="000000"/>
          <w:sz w:val="28"/>
          <w:szCs w:val="28"/>
          <w:lang w:val="vi-VN"/>
        </w:rPr>
        <w:t>ưở</w:t>
      </w:r>
      <w:r w:rsidRPr="007379FF">
        <w:rPr>
          <w:rFonts w:ascii="Times New Roman" w:eastAsia="Times New Roman" w:hAnsi="Times New Roman" w:cs="Times New Roman"/>
          <w:b/>
          <w:bCs/>
          <w:color w:val="000000"/>
          <w:sz w:val="28"/>
          <w:szCs w:val="28"/>
          <w:lang w:val="vi-VN"/>
        </w:rPr>
        <w:t>ng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Khen thưởng đột xuất đối với cá nhân và tập th</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lớp học sinh, sinh viên có thành tích xứng đáng cần được biểu dương, khen thưởng kịp thời theo các nội dung, mức khen thưởng do Hiệu trưởng quy định. Cụ th</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Đoạt giải trong kỳ thi tay nghề các cấp; thi văn hóa, văn nghệ, thể thao và các cuộc thi tài năng khác; có sáng kiến trong học tập, lao động; có công trình nghiên cứu khoa học có giá trị;</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Có th</w:t>
      </w:r>
      <w:r w:rsidRPr="00D45651">
        <w:rPr>
          <w:rFonts w:ascii="Times New Roman" w:eastAsia="Times New Roman" w:hAnsi="Times New Roman" w:cs="Times New Roman"/>
          <w:color w:val="000000"/>
          <w:sz w:val="28"/>
          <w:szCs w:val="28"/>
          <w:lang w:val="vi-VN"/>
        </w:rPr>
        <w:t>à</w:t>
      </w:r>
      <w:r w:rsidRPr="007379FF">
        <w:rPr>
          <w:rFonts w:ascii="Times New Roman" w:eastAsia="Times New Roman" w:hAnsi="Times New Roman" w:cs="Times New Roman"/>
          <w:color w:val="000000"/>
          <w:sz w:val="28"/>
          <w:szCs w:val="28"/>
          <w:lang w:val="vi-VN"/>
        </w:rPr>
        <w:t>nh tích trong các phong trào toàn dân bảo vệ an ninh t</w:t>
      </w:r>
      <w:r w:rsidRPr="00D45651">
        <w:rPr>
          <w:rFonts w:ascii="Times New Roman" w:eastAsia="Times New Roman" w:hAnsi="Times New Roman" w:cs="Times New Roman"/>
          <w:color w:val="000000"/>
          <w:sz w:val="28"/>
          <w:szCs w:val="28"/>
          <w:lang w:val="vi-VN"/>
        </w:rPr>
        <w:t>ổ </w:t>
      </w:r>
      <w:r w:rsidRPr="007379FF">
        <w:rPr>
          <w:rFonts w:ascii="Times New Roman" w:eastAsia="Times New Roman" w:hAnsi="Times New Roman" w:cs="Times New Roman"/>
          <w:color w:val="000000"/>
          <w:sz w:val="28"/>
          <w:szCs w:val="28"/>
          <w:lang w:val="vi-VN"/>
        </w:rPr>
        <w:t>quốc; phòng chống tội phạm, tệ nạn xã hội; dũng cảm cứu người bị nạn; chống tiêu cực, tham nhũng;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Các thành tích đặc biệt khác.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Khen thưởng định kỳ </w:t>
      </w:r>
      <w:r w:rsidRPr="00D45651">
        <w:rPr>
          <w:rFonts w:ascii="Times New Roman" w:eastAsia="Times New Roman" w:hAnsi="Times New Roman" w:cs="Times New Roman"/>
          <w:color w:val="000000"/>
          <w:sz w:val="28"/>
          <w:szCs w:val="28"/>
          <w:lang w:val="vi-VN"/>
        </w:rPr>
        <w:t>đố</w:t>
      </w:r>
      <w:r w:rsidRPr="007379FF">
        <w:rPr>
          <w:rFonts w:ascii="Times New Roman" w:eastAsia="Times New Roman" w:hAnsi="Times New Roman" w:cs="Times New Roman"/>
          <w:color w:val="000000"/>
          <w:sz w:val="28"/>
          <w:szCs w:val="28"/>
          <w:lang w:val="vi-VN"/>
        </w:rPr>
        <w:t>i với cá nhân và tập thể lớp học sinh, sinh viên đ</w:t>
      </w:r>
      <w:r w:rsidRPr="00D45651">
        <w:rPr>
          <w:rFonts w:ascii="Times New Roman" w:eastAsia="Times New Roman" w:hAnsi="Times New Roman" w:cs="Times New Roman"/>
          <w:color w:val="000000"/>
          <w:sz w:val="28"/>
          <w:szCs w:val="28"/>
          <w:lang w:val="vi-VN"/>
        </w:rPr>
        <w:t>ượ</w:t>
      </w:r>
      <w:r w:rsidRPr="007379FF">
        <w:rPr>
          <w:rFonts w:ascii="Times New Roman" w:eastAsia="Times New Roman" w:hAnsi="Times New Roman" w:cs="Times New Roman"/>
          <w:color w:val="000000"/>
          <w:sz w:val="28"/>
          <w:szCs w:val="28"/>
          <w:lang w:val="vi-VN"/>
        </w:rPr>
        <w:t>c tiến hành vào cuối năm học, khóa học. Cụ thể:</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Khen thưởng định kỳ đối với cá nhân theo 03 danh hiệu: Khá, Giỏi,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Tiêu chu</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n xếp loại danh hiệu học sinh, sinh viên Khá đối với trường hợp x</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p loại học tập và rèn luyện t</w:t>
      </w:r>
      <w:r w:rsidRPr="00D45651">
        <w:rPr>
          <w:rFonts w:ascii="Times New Roman" w:eastAsia="Times New Roman" w:hAnsi="Times New Roman" w:cs="Times New Roman"/>
          <w:color w:val="000000"/>
          <w:sz w:val="28"/>
          <w:szCs w:val="28"/>
          <w:lang w:val="vi-VN"/>
        </w:rPr>
        <w:t>ừ </w:t>
      </w:r>
      <w:r w:rsidRPr="007379FF">
        <w:rPr>
          <w:rFonts w:ascii="Times New Roman" w:eastAsia="Times New Roman" w:hAnsi="Times New Roman" w:cs="Times New Roman"/>
          <w:color w:val="000000"/>
          <w:sz w:val="28"/>
          <w:szCs w:val="28"/>
          <w:lang w:val="vi-VN"/>
        </w:rPr>
        <w:t>khá trở lên; danh hiệu học sinh, sinh viên Giỏi đối với trường hợp xếp loại học tập từ giỏi trở lên và x</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p loại rèn luyện từ tốt trở lên; danh hiệu học sinh, sinh viên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đối với trường hợp xếp loại học tập và rèn luyện xuất sắc;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Khen thưởng định kỳ đối với tập thể lớp học sinh, sinh viên theo 02 danh hiệu: Lớp học sinh, sinh viên Tiên tiến và Lớp học sinh, sinh viên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Hiệu trưởng Nhà trường quy định cụ thể tiêu chu</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n danh hiệu Lớp học sinh, sinh viên Tiên tiến v</w:t>
      </w:r>
      <w:r w:rsidRPr="00D45651">
        <w:rPr>
          <w:rFonts w:ascii="Times New Roman" w:eastAsia="Times New Roman" w:hAnsi="Times New Roman" w:cs="Times New Roman"/>
          <w:color w:val="000000"/>
          <w:sz w:val="28"/>
          <w:szCs w:val="28"/>
          <w:lang w:val="vi-VN"/>
        </w:rPr>
        <w:t>à </w:t>
      </w:r>
      <w:r w:rsidRPr="007379FF">
        <w:rPr>
          <w:rFonts w:ascii="Times New Roman" w:eastAsia="Times New Roman" w:hAnsi="Times New Roman" w:cs="Times New Roman"/>
          <w:color w:val="000000"/>
          <w:sz w:val="28"/>
          <w:szCs w:val="28"/>
          <w:lang w:val="vi-VN"/>
        </w:rPr>
        <w:t>Lớp học sinh, sinh viên Xuất s</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Việc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ánh giá, xếp loại học tập của học sinh, sinh viên được thực hiện theo quy định hiện hành về việc tổ chức thực hiện chương trình đào tạo trình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ộ trung cấp, trình độ cao đẳng theo niên ch</w:t>
      </w:r>
      <w:r w:rsidRPr="00D45651">
        <w:rPr>
          <w:rFonts w:ascii="Times New Roman" w:eastAsia="Times New Roman" w:hAnsi="Times New Roman" w:cs="Times New Roman"/>
          <w:color w:val="000000"/>
          <w:sz w:val="28"/>
          <w:szCs w:val="28"/>
          <w:lang w:val="vi-VN"/>
        </w:rPr>
        <w:t>ế </w:t>
      </w:r>
      <w:r w:rsidRPr="007379FF">
        <w:rPr>
          <w:rFonts w:ascii="Times New Roman" w:eastAsia="Times New Roman" w:hAnsi="Times New Roman" w:cs="Times New Roman"/>
          <w:color w:val="000000"/>
          <w:sz w:val="28"/>
          <w:szCs w:val="28"/>
          <w:lang w:val="vi-VN"/>
        </w:rPr>
        <w:t>hoặc theo phương thức tích lũy mô đun hoặc tín chỉ; quy chế kiểm tra, thi, xét công nhận t</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t nghiệp. Đối với môn học, mô đun, tín chỉ nào ch</w:t>
      </w:r>
      <w:r w:rsidRPr="00D45651">
        <w:rPr>
          <w:rFonts w:ascii="Times New Roman" w:eastAsia="Times New Roman" w:hAnsi="Times New Roman" w:cs="Times New Roman"/>
          <w:color w:val="000000"/>
          <w:sz w:val="28"/>
          <w:szCs w:val="28"/>
          <w:lang w:val="vi-VN"/>
        </w:rPr>
        <w:t>ư</w:t>
      </w:r>
      <w:r w:rsidRPr="007379FF">
        <w:rPr>
          <w:rFonts w:ascii="Times New Roman" w:eastAsia="Times New Roman" w:hAnsi="Times New Roman" w:cs="Times New Roman"/>
          <w:color w:val="000000"/>
          <w:sz w:val="28"/>
          <w:szCs w:val="28"/>
          <w:lang w:val="vi-VN"/>
        </w:rPr>
        <w:t>a kết thúc ở thời điểm đánh giá thì lấy điểm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hợp kết quả kiểm tra thường xuyên, định kỳ của môn học, mô đun, tín ch</w:t>
      </w:r>
      <w:r w:rsidRPr="00D45651">
        <w:rPr>
          <w:rFonts w:ascii="Times New Roman" w:eastAsia="Times New Roman" w:hAnsi="Times New Roman" w:cs="Times New Roman"/>
          <w:color w:val="000000"/>
          <w:sz w:val="28"/>
          <w:szCs w:val="28"/>
          <w:lang w:val="vi-VN"/>
        </w:rPr>
        <w:t>ỉ </w:t>
      </w:r>
      <w:r w:rsidRPr="007379FF">
        <w:rPr>
          <w:rFonts w:ascii="Times New Roman" w:eastAsia="Times New Roman" w:hAnsi="Times New Roman" w:cs="Times New Roman"/>
          <w:color w:val="000000"/>
          <w:sz w:val="28"/>
          <w:szCs w:val="28"/>
          <w:lang w:val="vi-VN"/>
        </w:rPr>
        <w:t>đó làm căn cứ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đánh giá, xếp loại. Không xét khen thưởng đối với học sinh, sinh viên bị kỷ luật hoặc có điểm thi kết thúc môn học, mô đun, tín chỉ trong năm học đó dưới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trung bình.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17. Trình tự, thủ tục xét khen th</w:t>
      </w:r>
      <w:r w:rsidRPr="00D45651">
        <w:rPr>
          <w:rFonts w:ascii="Times New Roman" w:eastAsia="Times New Roman" w:hAnsi="Times New Roman" w:cs="Times New Roman"/>
          <w:b/>
          <w:bCs/>
          <w:color w:val="000000"/>
          <w:sz w:val="28"/>
          <w:szCs w:val="28"/>
          <w:lang w:val="vi-VN"/>
        </w:rPr>
        <w:t>ưở</w:t>
      </w:r>
      <w:r w:rsidRPr="007379FF">
        <w:rPr>
          <w:rFonts w:ascii="Times New Roman" w:eastAsia="Times New Roman" w:hAnsi="Times New Roman" w:cs="Times New Roman"/>
          <w:b/>
          <w:bCs/>
          <w:color w:val="000000"/>
          <w:sz w:val="28"/>
          <w:szCs w:val="28"/>
          <w:lang w:val="vi-VN"/>
        </w:rPr>
        <w:t>ng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Đầu kỳ học hoặc năm học, Trường tổ chức cho học sinh, sinh viên và các lớp đăng ký danh hiệu thi đua cá nhân và tập thể lớp.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Thủ tục xét khen thưởng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a) Đến kỳ xét khen thưởng, các lớp lập danh sách kèm theo bản thành tích của tập thể lớp học sinh, sinh viên và thành tích cá nhân đạt được trong học tập, r</w:t>
      </w:r>
      <w:r w:rsidRPr="00D45651">
        <w:rPr>
          <w:rFonts w:ascii="Times New Roman" w:eastAsia="Times New Roman" w:hAnsi="Times New Roman" w:cs="Times New Roman"/>
          <w:color w:val="000000"/>
          <w:sz w:val="28"/>
          <w:szCs w:val="28"/>
          <w:lang w:val="vi-VN"/>
        </w:rPr>
        <w:t>è</w:t>
      </w:r>
      <w:r w:rsidRPr="007379FF">
        <w:rPr>
          <w:rFonts w:ascii="Times New Roman" w:eastAsia="Times New Roman" w:hAnsi="Times New Roman" w:cs="Times New Roman"/>
          <w:color w:val="000000"/>
          <w:sz w:val="28"/>
          <w:szCs w:val="28"/>
          <w:lang w:val="vi-VN"/>
        </w:rPr>
        <w:t>n luyện, có xác nhận của giáo viên chủ nhiệm, đề nghị khoa (bộ môn hoặc bộ phận chuyên môn, nghiệp vụ);</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Khoa (bộ môn hoặc bộ phận chuyên môn, nghiệp vụ) họp, xét, đề xuất danh hiệu đối với tập thể lớp và cá nhân học sinh, sinh viên có thành tích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báo cáo Hội đồng khen thưởng, kỷ luật học sinh, sinh viên của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Căn cứ</w:t>
      </w:r>
      <w:r w:rsidR="00DF6E45">
        <w:rPr>
          <w:rFonts w:ascii="Times New Roman" w:eastAsia="Times New Roman" w:hAnsi="Times New Roman" w:cs="Times New Roman"/>
          <w:color w:val="000000"/>
          <w:sz w:val="28"/>
          <w:szCs w:val="28"/>
          <w:lang w:val="vi-VN"/>
        </w:rPr>
        <w:t xml:space="preserve"> đề nghị của Khoa, phòng</w:t>
      </w:r>
      <w:r w:rsidRPr="007379FF">
        <w:rPr>
          <w:rFonts w:ascii="Times New Roman" w:eastAsia="Times New Roman" w:hAnsi="Times New Roman" w:cs="Times New Roman"/>
          <w:color w:val="000000"/>
          <w:sz w:val="28"/>
          <w:szCs w:val="28"/>
          <w:lang w:val="vi-VN"/>
        </w:rPr>
        <w:t>(chuyên môn, nghiệp vụ), Hội đồng khen thưởng, kỷ luật học sinh, sinh viên tổ chức họp, xét và đề nghị Hiệu trưởng Nhà trường công nhận danh hiệu đối với cá nhân và tập thể lớp học sinh, sinh viên.</w:t>
      </w:r>
    </w:p>
    <w:p w:rsidR="00563E36"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Quyết định công nhận danh hiệu cá nhân của học sinh, sinh viên phải được lưu trong hồ sơ quản lý học sinh, sinh viên.</w:t>
      </w:r>
    </w:p>
    <w:p w:rsidR="00D45651" w:rsidRPr="00DF6E45" w:rsidRDefault="00D45651"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F6E45">
        <w:rPr>
          <w:rFonts w:ascii="Times New Roman" w:eastAsia="Times New Roman" w:hAnsi="Times New Roman" w:cs="Times New Roman"/>
          <w:color w:val="000000"/>
          <w:sz w:val="28"/>
          <w:szCs w:val="28"/>
          <w:lang w:val="vi-VN"/>
        </w:rPr>
        <w:t xml:space="preserve">4. Hình thức khen thưởng </w:t>
      </w:r>
      <w:r w:rsidR="00DF6E45" w:rsidRPr="00DF6E45">
        <w:rPr>
          <w:rFonts w:ascii="Times New Roman" w:eastAsia="Times New Roman" w:hAnsi="Times New Roman" w:cs="Times New Roman"/>
          <w:color w:val="000000"/>
          <w:sz w:val="28"/>
          <w:szCs w:val="28"/>
          <w:lang w:val="vi-VN"/>
        </w:rPr>
        <w:t xml:space="preserve">căn cứ vào quy chế chi tiêu nội bộ của nhà trường ban hành. </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18. Hình th</w:t>
      </w:r>
      <w:r w:rsidRPr="00D45651">
        <w:rPr>
          <w:rFonts w:ascii="Times New Roman" w:eastAsia="Times New Roman" w:hAnsi="Times New Roman" w:cs="Times New Roman"/>
          <w:b/>
          <w:bCs/>
          <w:color w:val="000000"/>
          <w:sz w:val="28"/>
          <w:szCs w:val="28"/>
          <w:lang w:val="vi-VN"/>
        </w:rPr>
        <w:t>ứ</w:t>
      </w:r>
      <w:r w:rsidRPr="007379FF">
        <w:rPr>
          <w:rFonts w:ascii="Times New Roman" w:eastAsia="Times New Roman" w:hAnsi="Times New Roman" w:cs="Times New Roman"/>
          <w:b/>
          <w:bCs/>
          <w:color w:val="000000"/>
          <w:sz w:val="28"/>
          <w:szCs w:val="28"/>
          <w:lang w:val="vi-VN"/>
        </w:rPr>
        <w:t>c kỷ luật đối với học sinh, sinh vi</w:t>
      </w:r>
      <w:r w:rsidRPr="00D45651">
        <w:rPr>
          <w:rFonts w:ascii="Times New Roman" w:eastAsia="Times New Roman" w:hAnsi="Times New Roman" w:cs="Times New Roman"/>
          <w:b/>
          <w:bCs/>
          <w:color w:val="000000"/>
          <w:sz w:val="28"/>
          <w:szCs w:val="28"/>
          <w:lang w:val="vi-VN"/>
        </w:rPr>
        <w:t>ê</w:t>
      </w:r>
      <w:r w:rsidRPr="007379FF">
        <w:rPr>
          <w:rFonts w:ascii="Times New Roman" w:eastAsia="Times New Roman" w:hAnsi="Times New Roman" w:cs="Times New Roman"/>
          <w:b/>
          <w:bCs/>
          <w:color w:val="000000"/>
          <w:sz w:val="28"/>
          <w:szCs w:val="28"/>
          <w:lang w:val="vi-VN"/>
        </w:rPr>
        <w:t>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Học sinh, sinh viên có hành vi vi phạm thì tùy tính chất, mức độ, hậu quả của hành vi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xem xét phê bình hoặc áp dụng một trong 04 hình thức kỷ luật sau:</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Khi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trách: Đối với học sinh, sinh viên có hành vi vi phạm lần đầu và mức độ nhẹ;</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Cảnh cáo: Đối với học sinh, sinh viên đã bị khi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trách mà tái phạm hoặc vi phạm mức độ nhẹ nhưng hành vi vi phạm có tính chất thường xuyên hoặc mới vi phạm lần đầu nhưng mức độ tương đ</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i nghiêm trọng;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Đ</w:t>
      </w:r>
      <w:r w:rsidRPr="00D45651">
        <w:rPr>
          <w:rFonts w:ascii="Times New Roman" w:eastAsia="Times New Roman" w:hAnsi="Times New Roman" w:cs="Times New Roman"/>
          <w:color w:val="000000"/>
          <w:sz w:val="28"/>
          <w:szCs w:val="28"/>
          <w:lang w:val="vi-VN"/>
        </w:rPr>
        <w:t>ì</w:t>
      </w:r>
      <w:r w:rsidRPr="007379FF">
        <w:rPr>
          <w:rFonts w:ascii="Times New Roman" w:eastAsia="Times New Roman" w:hAnsi="Times New Roman" w:cs="Times New Roman"/>
          <w:color w:val="000000"/>
          <w:sz w:val="28"/>
          <w:szCs w:val="28"/>
          <w:lang w:val="vi-VN"/>
        </w:rPr>
        <w:t>nh ch</w:t>
      </w:r>
      <w:r w:rsidRPr="00D45651">
        <w:rPr>
          <w:rFonts w:ascii="Times New Roman" w:eastAsia="Times New Roman" w:hAnsi="Times New Roman" w:cs="Times New Roman"/>
          <w:color w:val="000000"/>
          <w:sz w:val="28"/>
          <w:szCs w:val="28"/>
          <w:lang w:val="vi-VN"/>
        </w:rPr>
        <w:t>ỉ </w:t>
      </w:r>
      <w:r w:rsidRPr="007379FF">
        <w:rPr>
          <w:rFonts w:ascii="Times New Roman" w:eastAsia="Times New Roman" w:hAnsi="Times New Roman" w:cs="Times New Roman"/>
          <w:color w:val="000000"/>
          <w:sz w:val="28"/>
          <w:szCs w:val="28"/>
          <w:lang w:val="vi-VN"/>
        </w:rPr>
        <w:t>học tập có thời hạn: Đối với học sinh, sinh viên đang trong thời gian bị cảnh cáo mà vẫn vi phạm kỷ luật hoặc vi phạm nghiêm trọng các hành vi học sinh, sinh viên không được làm;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Buộc thôi học: Đối với học sinh, sinh viên đang trong thời gian bị cảnh cáo mà vẫn tiếp tục vi phạm kỷ luật hoặc vi phạm l</w:t>
      </w:r>
      <w:r w:rsidRPr="00D45651">
        <w:rPr>
          <w:rFonts w:ascii="Times New Roman" w:eastAsia="Times New Roman" w:hAnsi="Times New Roman" w:cs="Times New Roman"/>
          <w:color w:val="000000"/>
          <w:sz w:val="28"/>
          <w:szCs w:val="28"/>
          <w:lang w:val="vi-VN"/>
        </w:rPr>
        <w:t>ầ</w:t>
      </w:r>
      <w:r w:rsidRPr="007379FF">
        <w:rPr>
          <w:rFonts w:ascii="Times New Roman" w:eastAsia="Times New Roman" w:hAnsi="Times New Roman" w:cs="Times New Roman"/>
          <w:color w:val="000000"/>
          <w:sz w:val="28"/>
          <w:szCs w:val="28"/>
          <w:lang w:val="vi-VN"/>
        </w:rPr>
        <w:t>n đ</w:t>
      </w:r>
      <w:r w:rsidRPr="00D45651">
        <w:rPr>
          <w:rFonts w:ascii="Times New Roman" w:eastAsia="Times New Roman" w:hAnsi="Times New Roman" w:cs="Times New Roman"/>
          <w:color w:val="000000"/>
          <w:sz w:val="28"/>
          <w:szCs w:val="28"/>
          <w:lang w:val="vi-VN"/>
        </w:rPr>
        <w:t>ầ</w:t>
      </w:r>
      <w:r w:rsidRPr="007379FF">
        <w:rPr>
          <w:rFonts w:ascii="Times New Roman" w:eastAsia="Times New Roman" w:hAnsi="Times New Roman" w:cs="Times New Roman"/>
          <w:color w:val="000000"/>
          <w:sz w:val="28"/>
          <w:szCs w:val="28"/>
          <w:lang w:val="vi-VN"/>
        </w:rPr>
        <w:t>u nhưng có tính chất và mức độ vi phạm r</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t nghiêm trọng hoặc có hành vi phạm tội theo quy định của Bộ luật hình sự.</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Hiệu trưởng Nhà trường quy định chi tiết về hành vi vi phạm để áp dụng theo từng hình thức kỷ luật quy định tại Khoản 1 Điều này.</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19. Trình tự, thủ tục và hồ </w:t>
      </w:r>
      <w:r w:rsidRPr="00D45651">
        <w:rPr>
          <w:rFonts w:ascii="Times New Roman" w:eastAsia="Times New Roman" w:hAnsi="Times New Roman" w:cs="Times New Roman"/>
          <w:b/>
          <w:bCs/>
          <w:color w:val="000000"/>
          <w:sz w:val="28"/>
          <w:szCs w:val="28"/>
          <w:lang w:val="vi-VN"/>
        </w:rPr>
        <w:t>sơ </w:t>
      </w:r>
      <w:r w:rsidRPr="007379FF">
        <w:rPr>
          <w:rFonts w:ascii="Times New Roman" w:eastAsia="Times New Roman" w:hAnsi="Times New Roman" w:cs="Times New Roman"/>
          <w:b/>
          <w:bCs/>
          <w:color w:val="000000"/>
          <w:sz w:val="28"/>
          <w:szCs w:val="28"/>
          <w:lang w:val="vi-VN"/>
        </w:rPr>
        <w:t>xét kỷ luật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Trình tự, thủ tục xét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Học sinh, sinh viên m</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c khuyết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phải làm bản tự ki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m điểm và tự nhận h</w:t>
      </w:r>
      <w:r w:rsidRPr="00D45651">
        <w:rPr>
          <w:rFonts w:ascii="Times New Roman" w:eastAsia="Times New Roman" w:hAnsi="Times New Roman" w:cs="Times New Roman"/>
          <w:color w:val="000000"/>
          <w:sz w:val="28"/>
          <w:szCs w:val="28"/>
          <w:lang w:val="vi-VN"/>
        </w:rPr>
        <w:t>ì</w:t>
      </w:r>
      <w:r w:rsidRPr="007379FF">
        <w:rPr>
          <w:rFonts w:ascii="Times New Roman" w:eastAsia="Times New Roman" w:hAnsi="Times New Roman" w:cs="Times New Roman"/>
          <w:color w:val="000000"/>
          <w:sz w:val="28"/>
          <w:szCs w:val="28"/>
          <w:lang w:val="vi-VN"/>
        </w:rPr>
        <w:t>nh thức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Chủ nhiệm lớp chủ trì họp với tập thể lớp học sinh, sinh viên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ể phân tích và xem xét, đề nghị hình thức kỷ luật gửi lên khoa (bộ môn hoặc bộ phận chuyên môn, nghiệp vụ);</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Khoa (bộ môn hoặc bộ phận chuyên môn, nghiệp vụ) họp, xem xét, kiến nghị hình thức kỷ luật và đề nghị Hội đồng khen thưởng và kỷ luật học sinh, sinh viên của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Hội đồng khen thưởng và kỷ luật học sinh, sinh viên tổ chức họp xét, đ</w:t>
      </w:r>
      <w:r w:rsidRPr="00D45651">
        <w:rPr>
          <w:rFonts w:ascii="Times New Roman" w:eastAsia="Times New Roman" w:hAnsi="Times New Roman" w:cs="Times New Roman"/>
          <w:color w:val="000000"/>
          <w:sz w:val="28"/>
          <w:szCs w:val="28"/>
          <w:lang w:val="vi-VN"/>
        </w:rPr>
        <w:t>ề </w:t>
      </w:r>
      <w:r w:rsidRPr="007379FF">
        <w:rPr>
          <w:rFonts w:ascii="Times New Roman" w:eastAsia="Times New Roman" w:hAnsi="Times New Roman" w:cs="Times New Roman"/>
          <w:color w:val="000000"/>
          <w:sz w:val="28"/>
          <w:szCs w:val="28"/>
          <w:lang w:val="vi-VN"/>
        </w:rPr>
        <w:t>xuất hình thức kỷ luật và trình Hiệu trưởng;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d) Thành ph</w:t>
      </w:r>
      <w:r w:rsidRPr="00D45651">
        <w:rPr>
          <w:rFonts w:ascii="Times New Roman" w:eastAsia="Times New Roman" w:hAnsi="Times New Roman" w:cs="Times New Roman"/>
          <w:color w:val="000000"/>
          <w:sz w:val="28"/>
          <w:szCs w:val="28"/>
          <w:lang w:val="vi-VN"/>
        </w:rPr>
        <w:t>ầ</w:t>
      </w:r>
      <w:r w:rsidRPr="007379FF">
        <w:rPr>
          <w:rFonts w:ascii="Times New Roman" w:eastAsia="Times New Roman" w:hAnsi="Times New Roman" w:cs="Times New Roman"/>
          <w:color w:val="000000"/>
          <w:sz w:val="28"/>
          <w:szCs w:val="28"/>
          <w:lang w:val="vi-VN"/>
        </w:rPr>
        <w:t>n dự họp xét kỷ luật học sinh, sinh viên của Hội đồng khen thưởng và k</w:t>
      </w:r>
      <w:r w:rsidRPr="00D45651">
        <w:rPr>
          <w:rFonts w:ascii="Times New Roman" w:eastAsia="Times New Roman" w:hAnsi="Times New Roman" w:cs="Times New Roman"/>
          <w:color w:val="000000"/>
          <w:sz w:val="28"/>
          <w:szCs w:val="28"/>
          <w:lang w:val="vi-VN"/>
        </w:rPr>
        <w:t>ỷ </w:t>
      </w:r>
      <w:r w:rsidRPr="007379FF">
        <w:rPr>
          <w:rFonts w:ascii="Times New Roman" w:eastAsia="Times New Roman" w:hAnsi="Times New Roman" w:cs="Times New Roman"/>
          <w:color w:val="000000"/>
          <w:sz w:val="28"/>
          <w:szCs w:val="28"/>
          <w:lang w:val="vi-VN"/>
        </w:rPr>
        <w:t>luật học sinh, sinh viên ngoài các thành viên của Hội đồng khen thưởng và kỷ luật học sinh, sinh viên và giáo viên chủ nhiệm lớp có học sinh, sinh viên vi phạm, còn có đại diện tập thể lớp có học sinh, sinh viên vi phạm và học sinh, sinh viên có hành vi vi phạm (các thành phần này được tham gia phát bi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u ý kiến nhưng không được quyền bi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u quyết). N</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u học sinh, sinh viên vi phạm kỷ luật đã được mời mà không đến dự (nếu không có lý do chính đáng) thì Hội đồng khen thưởng và kỷ luật học sinh, sinh viên vẫn tiến hành họp và xét thêm khuyết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thiếu ý thức tổ chức kỷ luật. K</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t quả họp Hội đồng phải được ghi biên bản và đề nghị Hiệu trưởng ra quyết định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Hội đồng khen thưởng và kỷ luật học sinh, sinh viên do Hiệu trưởng quyết </w:t>
      </w:r>
      <w:r w:rsidRPr="00D45651">
        <w:rPr>
          <w:rFonts w:ascii="Times New Roman" w:eastAsia="Times New Roman" w:hAnsi="Times New Roman" w:cs="Times New Roman"/>
          <w:color w:val="000000"/>
          <w:sz w:val="28"/>
          <w:szCs w:val="28"/>
          <w:lang w:val="vi-VN"/>
        </w:rPr>
        <w:t>đị</w:t>
      </w:r>
      <w:r w:rsidRPr="007379FF">
        <w:rPr>
          <w:rFonts w:ascii="Times New Roman" w:eastAsia="Times New Roman" w:hAnsi="Times New Roman" w:cs="Times New Roman"/>
          <w:color w:val="000000"/>
          <w:sz w:val="28"/>
          <w:szCs w:val="28"/>
          <w:lang w:val="vi-VN"/>
        </w:rPr>
        <w:t>nh thành lập, gồm: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45651">
        <w:rPr>
          <w:rFonts w:ascii="Times New Roman" w:eastAsia="Times New Roman" w:hAnsi="Times New Roman" w:cs="Times New Roman"/>
          <w:color w:val="000000"/>
          <w:sz w:val="28"/>
          <w:szCs w:val="28"/>
          <w:lang w:val="vi-VN"/>
        </w:rPr>
        <w:t>a) Chủ tịch Hội </w:t>
      </w:r>
      <w:r w:rsidRPr="007379FF">
        <w:rPr>
          <w:rFonts w:ascii="Times New Roman" w:eastAsia="Times New Roman" w:hAnsi="Times New Roman" w:cs="Times New Roman"/>
          <w:color w:val="000000"/>
          <w:sz w:val="28"/>
          <w:szCs w:val="28"/>
          <w:lang w:val="vi-VN"/>
        </w:rPr>
        <w:t xml:space="preserve">đồng: Là Phó Hiệu trưởng </w:t>
      </w:r>
      <w:r w:rsidR="00DF6E45" w:rsidRPr="00DF6E45">
        <w:rPr>
          <w:rFonts w:ascii="Times New Roman" w:eastAsia="Times New Roman" w:hAnsi="Times New Roman" w:cs="Times New Roman"/>
          <w:color w:val="000000"/>
          <w:sz w:val="28"/>
          <w:szCs w:val="28"/>
          <w:lang w:val="vi-VN"/>
        </w:rPr>
        <w:t>phụ trách đào tạo</w:t>
      </w:r>
      <w:r w:rsidRPr="007379FF">
        <w:rPr>
          <w:rFonts w:ascii="Times New Roman" w:eastAsia="Times New Roman" w:hAnsi="Times New Roman" w:cs="Times New Roman"/>
          <w:color w:val="000000"/>
          <w:sz w:val="28"/>
          <w:szCs w:val="28"/>
          <w:lang w:val="vi-VN"/>
        </w:rPr>
        <w:t>;</w:t>
      </w:r>
    </w:p>
    <w:p w:rsidR="00DF6E45" w:rsidRPr="00D45651" w:rsidRDefault="00DF6E45" w:rsidP="00DF6E45">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b)Phó </w:t>
      </w:r>
      <w:r w:rsidRPr="00D45651">
        <w:rPr>
          <w:rFonts w:ascii="Times New Roman" w:eastAsia="Times New Roman" w:hAnsi="Times New Roman" w:cs="Times New Roman"/>
          <w:color w:val="000000"/>
          <w:sz w:val="28"/>
          <w:szCs w:val="28"/>
          <w:lang w:val="vi-VN"/>
        </w:rPr>
        <w:t>Chủ tịch Hội </w:t>
      </w:r>
      <w:r w:rsidRPr="007379FF">
        <w:rPr>
          <w:rFonts w:ascii="Times New Roman" w:eastAsia="Times New Roman" w:hAnsi="Times New Roman" w:cs="Times New Roman"/>
          <w:color w:val="000000"/>
          <w:sz w:val="28"/>
          <w:szCs w:val="28"/>
          <w:lang w:val="vi-VN"/>
        </w:rPr>
        <w:t xml:space="preserve">đồng: Là Phó Hiệu trưởng </w:t>
      </w:r>
      <w:r w:rsidRPr="00DF6E45">
        <w:rPr>
          <w:rFonts w:ascii="Times New Roman" w:eastAsia="Times New Roman" w:hAnsi="Times New Roman" w:cs="Times New Roman"/>
          <w:color w:val="000000"/>
          <w:sz w:val="28"/>
          <w:szCs w:val="28"/>
          <w:lang w:val="vi-VN"/>
        </w:rPr>
        <w:t>phụ trách Cơ sở II</w:t>
      </w:r>
      <w:r w:rsidRPr="007379FF">
        <w:rPr>
          <w:rFonts w:ascii="Times New Roman" w:eastAsia="Times New Roman" w:hAnsi="Times New Roman" w:cs="Times New Roman"/>
          <w:color w:val="000000"/>
          <w:sz w:val="28"/>
          <w:szCs w:val="28"/>
          <w:lang w:val="vi-VN"/>
        </w:rPr>
        <w:t>;</w:t>
      </w:r>
    </w:p>
    <w:p w:rsidR="00DF6E45" w:rsidRPr="00D45651" w:rsidRDefault="00563E36" w:rsidP="00DF6E45">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w:t>
      </w:r>
      <w:r w:rsidR="00DF6E45" w:rsidRPr="00DF6E45">
        <w:rPr>
          <w:rFonts w:ascii="Times New Roman" w:eastAsia="Times New Roman" w:hAnsi="Times New Roman" w:cs="Times New Roman"/>
          <w:color w:val="000000"/>
          <w:sz w:val="28"/>
          <w:szCs w:val="28"/>
          <w:lang w:val="vi-VN"/>
        </w:rPr>
        <w:t xml:space="preserve"> </w:t>
      </w:r>
      <w:r w:rsidR="00DF6E45" w:rsidRPr="007379FF">
        <w:rPr>
          <w:rFonts w:ascii="Times New Roman" w:eastAsia="Times New Roman" w:hAnsi="Times New Roman" w:cs="Times New Roman"/>
          <w:color w:val="000000"/>
          <w:sz w:val="28"/>
          <w:szCs w:val="28"/>
          <w:lang w:val="vi-VN"/>
        </w:rPr>
        <w:t>Thường trực Hội đồng: Là trưởng đơn vị phụ trách công tác học sinh, sinh viên của Trường;</w:t>
      </w:r>
    </w:p>
    <w:p w:rsidR="00563E36" w:rsidRPr="00D45651" w:rsidRDefault="00DF6E45"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F6E45">
        <w:rPr>
          <w:rFonts w:ascii="Times New Roman" w:eastAsia="Times New Roman" w:hAnsi="Times New Roman" w:cs="Times New Roman"/>
          <w:color w:val="000000"/>
          <w:sz w:val="28"/>
          <w:szCs w:val="28"/>
          <w:lang w:val="vi-VN"/>
        </w:rPr>
        <w:t xml:space="preserve">d) </w:t>
      </w:r>
      <w:r w:rsidR="00563E36" w:rsidRPr="007379FF">
        <w:rPr>
          <w:rFonts w:ascii="Times New Roman" w:eastAsia="Times New Roman" w:hAnsi="Times New Roman" w:cs="Times New Roman"/>
          <w:color w:val="000000"/>
          <w:sz w:val="28"/>
          <w:szCs w:val="28"/>
          <w:lang w:val="vi-VN"/>
        </w:rPr>
        <w:t>Các ủy viên: Là đại diện các khoa (chuyên môn, nghiệp vụ), phòng</w:t>
      </w:r>
      <w:r w:rsidRPr="00DF6E45">
        <w:rPr>
          <w:rFonts w:ascii="Times New Roman" w:eastAsia="Times New Roman" w:hAnsi="Times New Roman" w:cs="Times New Roman"/>
          <w:color w:val="000000"/>
          <w:sz w:val="28"/>
          <w:szCs w:val="28"/>
          <w:lang w:val="vi-VN"/>
        </w:rPr>
        <w:t xml:space="preserve"> chức năng</w:t>
      </w:r>
      <w:r w:rsidR="00563E36" w:rsidRPr="007379FF">
        <w:rPr>
          <w:rFonts w:ascii="Times New Roman" w:eastAsia="Times New Roman" w:hAnsi="Times New Roman" w:cs="Times New Roman"/>
          <w:color w:val="000000"/>
          <w:sz w:val="28"/>
          <w:szCs w:val="28"/>
          <w:lang w:val="vi-VN"/>
        </w:rPr>
        <w:t xml:space="preserve"> có liên quan, Đoàn Thanh niên Cộng sản Hồ Chí Minh, Hội sinh viên (nếu có) của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Hồ sơ xử lý kỷ luật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Bản tự ki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m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(trong trường hợp học sinh, sinh viên có khuyết điểm không chấp hành việc làm bản tự ki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m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thì trình tự xem xét kỷ luật v</w:t>
      </w:r>
      <w:r w:rsidRPr="00D45651">
        <w:rPr>
          <w:rFonts w:ascii="Times New Roman" w:eastAsia="Times New Roman" w:hAnsi="Times New Roman" w:cs="Times New Roman"/>
          <w:color w:val="000000"/>
          <w:sz w:val="28"/>
          <w:szCs w:val="28"/>
          <w:lang w:val="vi-VN"/>
        </w:rPr>
        <w:t>ẫ</w:t>
      </w:r>
      <w:r w:rsidRPr="007379FF">
        <w:rPr>
          <w:rFonts w:ascii="Times New Roman" w:eastAsia="Times New Roman" w:hAnsi="Times New Roman" w:cs="Times New Roman"/>
          <w:color w:val="000000"/>
          <w:sz w:val="28"/>
          <w:szCs w:val="28"/>
          <w:lang w:val="vi-VN"/>
        </w:rPr>
        <w:t>n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ược tiến hành trên cơ sở các chứng cứ thu thập được);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Biên bản tập thể lớp họp ki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m </w:t>
      </w:r>
      <w:r w:rsidRPr="00D45651">
        <w:rPr>
          <w:rFonts w:ascii="Times New Roman" w:eastAsia="Times New Roman" w:hAnsi="Times New Roman" w:cs="Times New Roman"/>
          <w:color w:val="000000"/>
          <w:sz w:val="28"/>
          <w:szCs w:val="28"/>
          <w:lang w:val="vi-VN"/>
        </w:rPr>
        <w:t>điểm</w:t>
      </w:r>
      <w:r w:rsidRPr="007379FF">
        <w:rPr>
          <w:rFonts w:ascii="Times New Roman" w:eastAsia="Times New Roman" w:hAnsi="Times New Roman" w:cs="Times New Roman"/>
          <w:color w:val="000000"/>
          <w:sz w:val="28"/>
          <w:szCs w:val="28"/>
          <w:lang w:val="vi-VN"/>
        </w:rPr>
        <w:t> học sinh, sinh viên vi phạm;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Biên bản họp của khoa và </w:t>
      </w:r>
      <w:r w:rsidRPr="00D45651">
        <w:rPr>
          <w:rFonts w:ascii="Times New Roman" w:eastAsia="Times New Roman" w:hAnsi="Times New Roman" w:cs="Times New Roman"/>
          <w:color w:val="000000"/>
          <w:sz w:val="28"/>
          <w:szCs w:val="28"/>
          <w:lang w:val="vi-VN"/>
        </w:rPr>
        <w:t>đơn </w:t>
      </w:r>
      <w:r w:rsidRPr="007379FF">
        <w:rPr>
          <w:rFonts w:ascii="Times New Roman" w:eastAsia="Times New Roman" w:hAnsi="Times New Roman" w:cs="Times New Roman"/>
          <w:color w:val="000000"/>
          <w:sz w:val="28"/>
          <w:szCs w:val="28"/>
          <w:lang w:val="vi-VN"/>
        </w:rPr>
        <w:t>vị phụ trách công tác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Các tài liệu có liên quan.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Quyết định kỷ luật của học sinh, sinh viên phải có điều khoản ghi rõ thời gian bị thi hành kỷ luật và phải được lưu vào hồ sơ quản lý học sinh, sinh viên. Trường hợp học sinh, sinh viên bị kỷ luật mức đình chỉ học tập có thời hạn hoặc buộc thôi học, Trường cần gửi thông báo cho địa phương, nơi học sinh, sinh viên có hộ khẩu thường trú và gia đình học sinh, sinh viên biết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quản lý, giáo dục.</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20. Chấm dứt hiệu lực của quyết định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Sau thời hạn 03 tháng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ối v</w:t>
      </w:r>
      <w:r w:rsidRPr="00D45651">
        <w:rPr>
          <w:rFonts w:ascii="Times New Roman" w:eastAsia="Times New Roman" w:hAnsi="Times New Roman" w:cs="Times New Roman"/>
          <w:color w:val="000000"/>
          <w:sz w:val="28"/>
          <w:szCs w:val="28"/>
          <w:lang w:val="vi-VN"/>
        </w:rPr>
        <w:t>ớ</w:t>
      </w:r>
      <w:r w:rsidRPr="007379FF">
        <w:rPr>
          <w:rFonts w:ascii="Times New Roman" w:eastAsia="Times New Roman" w:hAnsi="Times New Roman" w:cs="Times New Roman"/>
          <w:color w:val="000000"/>
          <w:sz w:val="28"/>
          <w:szCs w:val="28"/>
          <w:lang w:val="vi-VN"/>
        </w:rPr>
        <w:t>i trường hợp bị khi</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n trách, 06 tháng đ</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i v</w:t>
      </w:r>
      <w:r w:rsidRPr="00D45651">
        <w:rPr>
          <w:rFonts w:ascii="Times New Roman" w:eastAsia="Times New Roman" w:hAnsi="Times New Roman" w:cs="Times New Roman"/>
          <w:color w:val="000000"/>
          <w:sz w:val="28"/>
          <w:szCs w:val="28"/>
          <w:lang w:val="vi-VN"/>
        </w:rPr>
        <w:t>ớ</w:t>
      </w:r>
      <w:r w:rsidRPr="007379FF">
        <w:rPr>
          <w:rFonts w:ascii="Times New Roman" w:eastAsia="Times New Roman" w:hAnsi="Times New Roman" w:cs="Times New Roman"/>
          <w:color w:val="000000"/>
          <w:sz w:val="28"/>
          <w:szCs w:val="28"/>
          <w:lang w:val="vi-VN"/>
        </w:rPr>
        <w:t>i trường hợp bị cảnh cáo kể từ ngày quyết định kỷ luật có hiệu lực thi hành, n</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u học sinh, sinh viên không có hành vi vi phạm kỷ luật thì đương nhiên được chấm dứt hiệu lực quyết định kỷ luật và được hưởng đầy đủ quyền lợi của học sinh, sinh viên theo quy định.</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Đối với trường hợp đình chỉ học tập có thời hạn thì sau khi hết thời hạn đình chỉ, học sinh, sinh viên phải xuất trình chứng nhận của địa phương (xã, phường, thị trấn) nơi học sinh, sinh viên có hộ kh</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u thường trú về việc chấp hành tốt nghĩa vụ công dân tại địa phương (trong thời gian bị đình chỉ học tập)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Nhà trường xem xét, tiếp nhận vào học tiếp.</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lastRenderedPageBreak/>
        <w:t>3. 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ối với tr</w:t>
      </w:r>
      <w:r w:rsidRPr="00D45651">
        <w:rPr>
          <w:rFonts w:ascii="Times New Roman" w:eastAsia="Times New Roman" w:hAnsi="Times New Roman" w:cs="Times New Roman"/>
          <w:color w:val="000000"/>
          <w:sz w:val="28"/>
          <w:szCs w:val="28"/>
          <w:lang w:val="vi-VN"/>
        </w:rPr>
        <w:t>ườ</w:t>
      </w:r>
      <w:r w:rsidRPr="007379FF">
        <w:rPr>
          <w:rFonts w:ascii="Times New Roman" w:eastAsia="Times New Roman" w:hAnsi="Times New Roman" w:cs="Times New Roman"/>
          <w:color w:val="000000"/>
          <w:sz w:val="28"/>
          <w:szCs w:val="28"/>
          <w:lang w:val="vi-VN"/>
        </w:rPr>
        <w:t>ng h</w:t>
      </w:r>
      <w:r w:rsidRPr="00D45651">
        <w:rPr>
          <w:rFonts w:ascii="Times New Roman" w:eastAsia="Times New Roman" w:hAnsi="Times New Roman" w:cs="Times New Roman"/>
          <w:color w:val="000000"/>
          <w:sz w:val="28"/>
          <w:szCs w:val="28"/>
          <w:lang w:val="vi-VN"/>
        </w:rPr>
        <w:t>ợ</w:t>
      </w:r>
      <w:r w:rsidRPr="007379FF">
        <w:rPr>
          <w:rFonts w:ascii="Times New Roman" w:eastAsia="Times New Roman" w:hAnsi="Times New Roman" w:cs="Times New Roman"/>
          <w:color w:val="000000"/>
          <w:sz w:val="28"/>
          <w:szCs w:val="28"/>
          <w:lang w:val="vi-VN"/>
        </w:rPr>
        <w:t>p bị kỷ luật buộc thôi học, nếu học sinh, sinh viên có nguyện vọng trở lại Trường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tiếp tục học tập thì phải sau ít nh</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t 01 năm, k</w:t>
      </w:r>
      <w:r w:rsidRPr="00D45651">
        <w:rPr>
          <w:rFonts w:ascii="Times New Roman" w:eastAsia="Times New Roman" w:hAnsi="Times New Roman" w:cs="Times New Roman"/>
          <w:color w:val="000000"/>
          <w:sz w:val="28"/>
          <w:szCs w:val="28"/>
          <w:lang w:val="vi-VN"/>
        </w:rPr>
        <w:t>ể</w:t>
      </w:r>
      <w:r w:rsidRPr="007379FF">
        <w:rPr>
          <w:rFonts w:ascii="Times New Roman" w:eastAsia="Times New Roman" w:hAnsi="Times New Roman" w:cs="Times New Roman"/>
          <w:color w:val="000000"/>
          <w:sz w:val="28"/>
          <w:szCs w:val="28"/>
          <w:lang w:val="vi-VN"/>
        </w:rPr>
        <w:t> t</w:t>
      </w:r>
      <w:r w:rsidRPr="00D45651">
        <w:rPr>
          <w:rFonts w:ascii="Times New Roman" w:eastAsia="Times New Roman" w:hAnsi="Times New Roman" w:cs="Times New Roman"/>
          <w:color w:val="000000"/>
          <w:sz w:val="28"/>
          <w:szCs w:val="28"/>
          <w:lang w:val="vi-VN"/>
        </w:rPr>
        <w:t>ừ</w:t>
      </w:r>
      <w:r w:rsidRPr="007379FF">
        <w:rPr>
          <w:rFonts w:ascii="Times New Roman" w:eastAsia="Times New Roman" w:hAnsi="Times New Roman" w:cs="Times New Roman"/>
          <w:color w:val="000000"/>
          <w:sz w:val="28"/>
          <w:szCs w:val="28"/>
          <w:lang w:val="vi-VN"/>
        </w:rPr>
        <w:t> ngày b</w:t>
      </w:r>
      <w:r w:rsidRPr="00D45651">
        <w:rPr>
          <w:rFonts w:ascii="Times New Roman" w:eastAsia="Times New Roman" w:hAnsi="Times New Roman" w:cs="Times New Roman"/>
          <w:color w:val="000000"/>
          <w:sz w:val="28"/>
          <w:szCs w:val="28"/>
          <w:lang w:val="vi-VN"/>
        </w:rPr>
        <w:t>ắ</w:t>
      </w:r>
      <w:r w:rsidRPr="007379FF">
        <w:rPr>
          <w:rFonts w:ascii="Times New Roman" w:eastAsia="Times New Roman" w:hAnsi="Times New Roman" w:cs="Times New Roman"/>
          <w:color w:val="000000"/>
          <w:sz w:val="28"/>
          <w:szCs w:val="28"/>
          <w:lang w:val="vi-VN"/>
        </w:rPr>
        <w:t>t đầu kỷ luật mới được Trường xem xét, tiếp nhận vào học tiếp. Trong hồ </w:t>
      </w:r>
      <w:r w:rsidRPr="00D45651">
        <w:rPr>
          <w:rFonts w:ascii="Times New Roman" w:eastAsia="Times New Roman" w:hAnsi="Times New Roman" w:cs="Times New Roman"/>
          <w:color w:val="000000"/>
          <w:sz w:val="28"/>
          <w:szCs w:val="28"/>
          <w:lang w:val="vi-VN"/>
        </w:rPr>
        <w:t>sơ </w:t>
      </w:r>
      <w:r w:rsidRPr="007379FF">
        <w:rPr>
          <w:rFonts w:ascii="Times New Roman" w:eastAsia="Times New Roman" w:hAnsi="Times New Roman" w:cs="Times New Roman"/>
          <w:color w:val="000000"/>
          <w:sz w:val="28"/>
          <w:szCs w:val="28"/>
          <w:lang w:val="vi-VN"/>
        </w:rPr>
        <w:t>xin trở lại học, ngoài các gi</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y t</w:t>
      </w:r>
      <w:r w:rsidRPr="00D45651">
        <w:rPr>
          <w:rFonts w:ascii="Times New Roman" w:eastAsia="Times New Roman" w:hAnsi="Times New Roman" w:cs="Times New Roman"/>
          <w:color w:val="000000"/>
          <w:sz w:val="28"/>
          <w:szCs w:val="28"/>
          <w:lang w:val="vi-VN"/>
        </w:rPr>
        <w:t>ờ </w:t>
      </w:r>
      <w:r w:rsidRPr="007379FF">
        <w:rPr>
          <w:rFonts w:ascii="Times New Roman" w:eastAsia="Times New Roman" w:hAnsi="Times New Roman" w:cs="Times New Roman"/>
          <w:color w:val="000000"/>
          <w:sz w:val="28"/>
          <w:szCs w:val="28"/>
          <w:lang w:val="vi-VN"/>
        </w:rPr>
        <w:t>theo quy định phải có chứng nhận của địa phương (xã, phường, thị tr</w:t>
      </w:r>
      <w:r w:rsidRPr="00D45651">
        <w:rPr>
          <w:rFonts w:ascii="Times New Roman" w:eastAsia="Times New Roman" w:hAnsi="Times New Roman" w:cs="Times New Roman"/>
          <w:color w:val="000000"/>
          <w:sz w:val="28"/>
          <w:szCs w:val="28"/>
          <w:lang w:val="vi-VN"/>
        </w:rPr>
        <w:t>ấ</w:t>
      </w:r>
      <w:r w:rsidRPr="007379FF">
        <w:rPr>
          <w:rFonts w:ascii="Times New Roman" w:eastAsia="Times New Roman" w:hAnsi="Times New Roman" w:cs="Times New Roman"/>
          <w:color w:val="000000"/>
          <w:sz w:val="28"/>
          <w:szCs w:val="28"/>
          <w:lang w:val="vi-VN"/>
        </w:rPr>
        <w:t>n), nơi học sinh, sinh viên có hộ kh</w:t>
      </w:r>
      <w:r w:rsidRPr="00D45651">
        <w:rPr>
          <w:rFonts w:ascii="Times New Roman" w:eastAsia="Times New Roman" w:hAnsi="Times New Roman" w:cs="Times New Roman"/>
          <w:color w:val="000000"/>
          <w:sz w:val="28"/>
          <w:szCs w:val="28"/>
          <w:lang w:val="vi-VN"/>
        </w:rPr>
        <w:t>ẩ</w:t>
      </w:r>
      <w:r w:rsidRPr="007379FF">
        <w:rPr>
          <w:rFonts w:ascii="Times New Roman" w:eastAsia="Times New Roman" w:hAnsi="Times New Roman" w:cs="Times New Roman"/>
          <w:color w:val="000000"/>
          <w:sz w:val="28"/>
          <w:szCs w:val="28"/>
          <w:lang w:val="vi-VN"/>
        </w:rPr>
        <w:t>u thường trú, về việc chấp hành t</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t nghĩa vụ công dân tại địa phương trong thời gian chấp hành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21. Quyền khiếu nại về khen thưởng và kỷ luật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Cá nhân, tập thể lớp học sinh, sinh viên nếu xét thấy các hình thức khen thưởng và kỷ luật không th</w:t>
      </w:r>
      <w:r w:rsidRPr="00D45651">
        <w:rPr>
          <w:rFonts w:ascii="Times New Roman" w:eastAsia="Times New Roman" w:hAnsi="Times New Roman" w:cs="Times New Roman"/>
          <w:color w:val="000000"/>
          <w:sz w:val="28"/>
          <w:szCs w:val="28"/>
          <w:lang w:val="vi-VN"/>
        </w:rPr>
        <w:t>ỏa </w:t>
      </w:r>
      <w:r w:rsidRPr="007379FF">
        <w:rPr>
          <w:rFonts w:ascii="Times New Roman" w:eastAsia="Times New Roman" w:hAnsi="Times New Roman" w:cs="Times New Roman"/>
          <w:color w:val="000000"/>
          <w:sz w:val="28"/>
          <w:szCs w:val="28"/>
          <w:lang w:val="vi-VN"/>
        </w:rPr>
        <w:t>đáng thì có quyền khiếu nại lên Hiệu trưởng Nhà trường. Trong trường hợp không đ</w:t>
      </w:r>
      <w:r w:rsidRPr="00D45651">
        <w:rPr>
          <w:rFonts w:ascii="Times New Roman" w:eastAsia="Times New Roman" w:hAnsi="Times New Roman" w:cs="Times New Roman"/>
          <w:color w:val="000000"/>
          <w:sz w:val="28"/>
          <w:szCs w:val="28"/>
          <w:lang w:val="vi-VN"/>
        </w:rPr>
        <w:t>ồ</w:t>
      </w:r>
      <w:r w:rsidRPr="007379FF">
        <w:rPr>
          <w:rFonts w:ascii="Times New Roman" w:eastAsia="Times New Roman" w:hAnsi="Times New Roman" w:cs="Times New Roman"/>
          <w:color w:val="000000"/>
          <w:sz w:val="28"/>
          <w:szCs w:val="28"/>
          <w:lang w:val="vi-VN"/>
        </w:rPr>
        <w:t>ng ý với kết quả giải quyết của Hiệu trưởng thì có quyền khiếu nại lên cấp có thẩm quyền xem xét theo quy định của pháp luật về khiếu nại và giải quyết khiếu nại, tố cáo.</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Chương VI</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ĐÁNH GIÁ CÔNG TÁC HỌC SINH, SINH VIÊN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22. Nguyên tắc đánh giá</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Đánh giá công tác học sinh, sinh viên phải bảo đảm khoa học, khách quan, công khai v</w:t>
      </w:r>
      <w:r w:rsidRPr="00D45651">
        <w:rPr>
          <w:rFonts w:ascii="Times New Roman" w:eastAsia="Times New Roman" w:hAnsi="Times New Roman" w:cs="Times New Roman"/>
          <w:color w:val="000000"/>
          <w:sz w:val="28"/>
          <w:szCs w:val="28"/>
          <w:lang w:val="vi-VN"/>
        </w:rPr>
        <w:t>à </w:t>
      </w:r>
      <w:r w:rsidRPr="007379FF">
        <w:rPr>
          <w:rFonts w:ascii="Times New Roman" w:eastAsia="Times New Roman" w:hAnsi="Times New Roman" w:cs="Times New Roman"/>
          <w:color w:val="000000"/>
          <w:sz w:val="28"/>
          <w:szCs w:val="28"/>
          <w:lang w:val="vi-VN"/>
        </w:rPr>
        <w:t>phản ánh đúng thực trạng công tác học sinh, sinh viên của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Đánh giá, xếp loại công tác học sinh, sinh viên của Trường được tiến hành theo năm học; thời gian kỳ đánh giá được tính từ ngày 01 tháng 9 đến ngày 31 tháng 8 năm tiếp theo.</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23. Ti</w:t>
      </w:r>
      <w:r w:rsidRPr="00D45651">
        <w:rPr>
          <w:rFonts w:ascii="Times New Roman" w:eastAsia="Times New Roman" w:hAnsi="Times New Roman" w:cs="Times New Roman"/>
          <w:b/>
          <w:bCs/>
          <w:color w:val="000000"/>
          <w:sz w:val="28"/>
          <w:szCs w:val="28"/>
          <w:lang w:val="vi-VN"/>
        </w:rPr>
        <w:t>ê</w:t>
      </w:r>
      <w:r w:rsidRPr="007379FF">
        <w:rPr>
          <w:rFonts w:ascii="Times New Roman" w:eastAsia="Times New Roman" w:hAnsi="Times New Roman" w:cs="Times New Roman"/>
          <w:b/>
          <w:bCs/>
          <w:color w:val="000000"/>
          <w:sz w:val="28"/>
          <w:szCs w:val="28"/>
          <w:lang w:val="vi-VN"/>
        </w:rPr>
        <w:t>u chí đánh giá công tác học sinh, sinh viên và thang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Đánh giá công tác học sinh, sinh viên của Trường được thực hiện theo 09 nhóm tiêu chí và tính theo thang điểm 100. Khung điểm cụ thể như sau:</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Nhóm tiêu chí 1: Hệ thống tổ chức, quản lý và công tác hành chính: 15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Nhóm tiêu chí 2: Công tác quản lý học sinh, sinh viên: 15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Nhóm tiêu chí 3: Công tác hướng nghiệp, tư vấn việc làm và các hoạt động hỗ trợ, dịch vụ đối v</w:t>
      </w:r>
      <w:r w:rsidRPr="00D45651">
        <w:rPr>
          <w:rFonts w:ascii="Times New Roman" w:eastAsia="Times New Roman" w:hAnsi="Times New Roman" w:cs="Times New Roman"/>
          <w:color w:val="000000"/>
          <w:sz w:val="28"/>
          <w:szCs w:val="28"/>
          <w:lang w:val="vi-VN"/>
        </w:rPr>
        <w:t>ớ</w:t>
      </w:r>
      <w:r w:rsidRPr="007379FF">
        <w:rPr>
          <w:rFonts w:ascii="Times New Roman" w:eastAsia="Times New Roman" w:hAnsi="Times New Roman" w:cs="Times New Roman"/>
          <w:color w:val="000000"/>
          <w:sz w:val="28"/>
          <w:szCs w:val="28"/>
          <w:lang w:val="vi-VN"/>
        </w:rPr>
        <w:t>i học sinh, sinh viên: 10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Nhóm tiêu chí 4: Thực hiện chế độ, chính sách đối với học sinh, sinh viên: 10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Nhóm tiêu chí 5: Tổ chức các hoạt động văn hóa, văn nghệ, hoạt động th</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thao ngoại khóa và các hoạt động phong trào trong học sinh, sinh viên: 15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e) Nhóm tiêu chí 6: Công tác giáo dục tư tưởng chính trị, đạo đức, lối sống và đánh giá kết quả rèn luyện của học sinh, sinh viên: 10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g) Nhóm tiêu chí 7: Công tác y tế trường học: 10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h) Nhóm tiêu chí 8: Công tác bảo đảm an ninh, trật tự trường học, giáo dục an toàn giao thông, phòng, chống tội phạm và tệ nạn xã hội: 10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i) Nhóm tiêu chí 9: Các nội dung khuyến khích đạt được: 05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Nội dung cụ thể của từng nhóm tiêu chí và khung điểm đánh giá quy định tại Phụ lục ban hành kèm theo Quy chế này.</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lastRenderedPageBreak/>
        <w:t>Điều 24. Xếp loại công tác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Xếp loại công tác học sinh, sinh viên của Trường căn cứ vào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số điểm đạt được của toàn bộ các nội dung trong các nhóm tiêu chí đánh giá.</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Công tác học sinh, sinh viên của Trường được xếp theo 05 loại:</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a) Loại xuất sắc: Có tổng số điểm từ 90 điểm trở lên;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b) Loại tốt: Có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số điểm từ 80 đến dưới 90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c) Loại khá: Có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w:t>
      </w:r>
      <w:r w:rsidRPr="00D45651">
        <w:rPr>
          <w:rFonts w:ascii="Times New Roman" w:eastAsia="Times New Roman" w:hAnsi="Times New Roman" w:cs="Times New Roman"/>
          <w:color w:val="000000"/>
          <w:sz w:val="28"/>
          <w:szCs w:val="28"/>
          <w:lang w:val="vi-VN"/>
        </w:rPr>
        <w:t>ố </w:t>
      </w:r>
      <w:r w:rsidRPr="007379FF">
        <w:rPr>
          <w:rFonts w:ascii="Times New Roman" w:eastAsia="Times New Roman" w:hAnsi="Times New Roman" w:cs="Times New Roman"/>
          <w:color w:val="000000"/>
          <w:sz w:val="28"/>
          <w:szCs w:val="28"/>
          <w:lang w:val="vi-VN"/>
        </w:rPr>
        <w:t>điểm từ 70 đến dưới 80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d) Loại trung bình: Có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w:t>
      </w:r>
      <w:r w:rsidRPr="00D45651">
        <w:rPr>
          <w:rFonts w:ascii="Times New Roman" w:eastAsia="Times New Roman" w:hAnsi="Times New Roman" w:cs="Times New Roman"/>
          <w:color w:val="000000"/>
          <w:sz w:val="28"/>
          <w:szCs w:val="28"/>
          <w:lang w:val="vi-VN"/>
        </w:rPr>
        <w:t>ố </w:t>
      </w:r>
      <w:r w:rsidRPr="007379FF">
        <w:rPr>
          <w:rFonts w:ascii="Times New Roman" w:eastAsia="Times New Roman" w:hAnsi="Times New Roman" w:cs="Times New Roman"/>
          <w:color w:val="000000"/>
          <w:sz w:val="28"/>
          <w:szCs w:val="28"/>
          <w:lang w:val="vi-VN"/>
        </w:rPr>
        <w:t>điểm từ 50 đến dưới 70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đ) Loại chưa đạt: Có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s</w:t>
      </w:r>
      <w:r w:rsidRPr="00D45651">
        <w:rPr>
          <w:rFonts w:ascii="Times New Roman" w:eastAsia="Times New Roman" w:hAnsi="Times New Roman" w:cs="Times New Roman"/>
          <w:color w:val="000000"/>
          <w:sz w:val="28"/>
          <w:szCs w:val="28"/>
          <w:lang w:val="vi-VN"/>
        </w:rPr>
        <w:t>ố </w:t>
      </w:r>
      <w:r w:rsidRPr="007379FF">
        <w:rPr>
          <w:rFonts w:ascii="Times New Roman" w:eastAsia="Times New Roman" w:hAnsi="Times New Roman" w:cs="Times New Roman"/>
          <w:color w:val="000000"/>
          <w:sz w:val="28"/>
          <w:szCs w:val="28"/>
          <w:lang w:val="vi-VN"/>
        </w:rPr>
        <w:t>điểm dưới 50 điểm.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45651">
        <w:rPr>
          <w:rFonts w:ascii="Times New Roman" w:eastAsia="Times New Roman" w:hAnsi="Times New Roman" w:cs="Times New Roman"/>
          <w:b/>
          <w:bCs/>
          <w:color w:val="000000"/>
          <w:sz w:val="28"/>
          <w:szCs w:val="28"/>
          <w:lang w:val="vi-VN"/>
        </w:rPr>
        <w:t>Điều</w:t>
      </w:r>
      <w:r w:rsidRPr="007379FF">
        <w:rPr>
          <w:rFonts w:ascii="Times New Roman" w:eastAsia="Times New Roman" w:hAnsi="Times New Roman" w:cs="Times New Roman"/>
          <w:b/>
          <w:bCs/>
          <w:color w:val="000000"/>
          <w:sz w:val="28"/>
          <w:szCs w:val="28"/>
          <w:lang w:val="vi-VN"/>
        </w:rPr>
        <w:t> 25. Quy trình tự đánh giá, x</w:t>
      </w:r>
      <w:r w:rsidRPr="00D45651">
        <w:rPr>
          <w:rFonts w:ascii="Times New Roman" w:eastAsia="Times New Roman" w:hAnsi="Times New Roman" w:cs="Times New Roman"/>
          <w:b/>
          <w:bCs/>
          <w:color w:val="000000"/>
          <w:sz w:val="28"/>
          <w:szCs w:val="28"/>
          <w:lang w:val="vi-VN"/>
        </w:rPr>
        <w:t>ế</w:t>
      </w:r>
      <w:r w:rsidRPr="007379FF">
        <w:rPr>
          <w:rFonts w:ascii="Times New Roman" w:eastAsia="Times New Roman" w:hAnsi="Times New Roman" w:cs="Times New Roman"/>
          <w:b/>
          <w:bCs/>
          <w:color w:val="000000"/>
          <w:sz w:val="28"/>
          <w:szCs w:val="28"/>
          <w:lang w:val="vi-VN"/>
        </w:rPr>
        <w:t>p loại công tác học sinh, sinh viên và thời gian thực hiện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Hiệu trưởng Nhà trường thành lập Ban đánh giá công tác học sinh, sinh viên do Hiệu trưởng hoặc Phó </w:t>
      </w:r>
      <w:r w:rsidRPr="00D45651">
        <w:rPr>
          <w:rFonts w:ascii="Times New Roman" w:eastAsia="Times New Roman" w:hAnsi="Times New Roman" w:cs="Times New Roman"/>
          <w:color w:val="000000"/>
          <w:sz w:val="28"/>
          <w:szCs w:val="28"/>
          <w:lang w:val="vi-VN"/>
        </w:rPr>
        <w:t>H</w:t>
      </w:r>
      <w:r w:rsidRPr="007379FF">
        <w:rPr>
          <w:rFonts w:ascii="Times New Roman" w:eastAsia="Times New Roman" w:hAnsi="Times New Roman" w:cs="Times New Roman"/>
          <w:color w:val="000000"/>
          <w:sz w:val="28"/>
          <w:szCs w:val="28"/>
          <w:lang w:val="vi-VN"/>
        </w:rPr>
        <w:t>iệu trưởng làm Trưởng ban; </w:t>
      </w:r>
      <w:r w:rsidRPr="00D45651">
        <w:rPr>
          <w:rFonts w:ascii="Times New Roman" w:eastAsia="Times New Roman" w:hAnsi="Times New Roman" w:cs="Times New Roman"/>
          <w:color w:val="000000"/>
          <w:sz w:val="28"/>
          <w:szCs w:val="28"/>
          <w:lang w:val="vi-VN"/>
        </w:rPr>
        <w:t>Ủ</w:t>
      </w:r>
      <w:r w:rsidRPr="007379FF">
        <w:rPr>
          <w:rFonts w:ascii="Times New Roman" w:eastAsia="Times New Roman" w:hAnsi="Times New Roman" w:cs="Times New Roman"/>
          <w:color w:val="000000"/>
          <w:sz w:val="28"/>
          <w:szCs w:val="28"/>
          <w:lang w:val="vi-VN"/>
        </w:rPr>
        <w:t>y viên thường trực là trưởng đơn vị phụ trách công tác học sinh, sinh viên; các </w:t>
      </w:r>
      <w:r w:rsidRPr="00D45651">
        <w:rPr>
          <w:rFonts w:ascii="Times New Roman" w:eastAsia="Times New Roman" w:hAnsi="Times New Roman" w:cs="Times New Roman"/>
          <w:color w:val="000000"/>
          <w:sz w:val="28"/>
          <w:szCs w:val="28"/>
          <w:lang w:val="vi-VN"/>
        </w:rPr>
        <w:t>Ủ</w:t>
      </w:r>
      <w:r w:rsidRPr="007379FF">
        <w:rPr>
          <w:rFonts w:ascii="Times New Roman" w:eastAsia="Times New Roman" w:hAnsi="Times New Roman" w:cs="Times New Roman"/>
          <w:color w:val="000000"/>
          <w:sz w:val="28"/>
          <w:szCs w:val="28"/>
          <w:lang w:val="vi-VN"/>
        </w:rPr>
        <w:t>y viên khác là lãnh đạo nhà trường và lãnh đạo một số khoa, phòng, ban liên quan, đại diện Đoàn Thanh niên Cộng sản Hồ Chí Minh trong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Ban đánh giá công tác học sinh, sinh viên của Nhà trường tiến hành tự đánh giá, xếp loại công tác học sinh, sinh viên theo quy định tại Điều 23, Điều 24 Quy ch</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 này;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hợp kết quả, báo cáo Hiệu trưởng ký trình cơ quan chủ qu</w:t>
      </w:r>
      <w:r w:rsidRPr="00D45651">
        <w:rPr>
          <w:rFonts w:ascii="Times New Roman" w:eastAsia="Times New Roman" w:hAnsi="Times New Roman" w:cs="Times New Roman"/>
          <w:color w:val="000000"/>
          <w:sz w:val="28"/>
          <w:szCs w:val="28"/>
          <w:lang w:val="vi-VN"/>
        </w:rPr>
        <w:t>ả</w:t>
      </w:r>
      <w:r w:rsidRPr="007379FF">
        <w:rPr>
          <w:rFonts w:ascii="Times New Roman" w:eastAsia="Times New Roman" w:hAnsi="Times New Roman" w:cs="Times New Roman"/>
          <w:color w:val="000000"/>
          <w:sz w:val="28"/>
          <w:szCs w:val="28"/>
          <w:lang w:val="vi-VN"/>
        </w:rPr>
        <w:t>n xem xét, công nhận trước ngày 30 tháng 9 hàng năm.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Cơ quan chủ quản của Trường kiểm tra kết quả tự đánh giá, xếp loại công tác học sinh, sinh viên hoặc theo sự phân cấp về quản lý đối với các trường trực thuộc và thông báo kết quả kiểm tra về Bộ Lao động - Thương binh và Xã hội, Sở Lao động - Thương binh và Xã hội tỉnh, thành phố trực thuộc Trung ương, nơi Trường đặt trụ sở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theo dõi chung, phục vụ công tác quản lý nhà nước về giáo dục nghề nghiệp trước ngày 31 tháng 10 hàng năm.</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26. S</w:t>
      </w:r>
      <w:r w:rsidRPr="00D45651">
        <w:rPr>
          <w:rFonts w:ascii="Times New Roman" w:eastAsia="Times New Roman" w:hAnsi="Times New Roman" w:cs="Times New Roman"/>
          <w:b/>
          <w:bCs/>
          <w:color w:val="000000"/>
          <w:sz w:val="28"/>
          <w:szCs w:val="28"/>
          <w:lang w:val="vi-VN"/>
        </w:rPr>
        <w:t>ử </w:t>
      </w:r>
      <w:r w:rsidRPr="007379FF">
        <w:rPr>
          <w:rFonts w:ascii="Times New Roman" w:eastAsia="Times New Roman" w:hAnsi="Times New Roman" w:cs="Times New Roman"/>
          <w:b/>
          <w:bCs/>
          <w:color w:val="000000"/>
          <w:sz w:val="28"/>
          <w:szCs w:val="28"/>
          <w:lang w:val="vi-VN"/>
        </w:rPr>
        <w:t>dụng kết quả đánh giá, xếp loại công tác học sinh, sinh vi</w:t>
      </w:r>
      <w:r w:rsidRPr="00D45651">
        <w:rPr>
          <w:rFonts w:ascii="Times New Roman" w:eastAsia="Times New Roman" w:hAnsi="Times New Roman" w:cs="Times New Roman"/>
          <w:b/>
          <w:bCs/>
          <w:color w:val="000000"/>
          <w:sz w:val="28"/>
          <w:szCs w:val="28"/>
          <w:lang w:val="vi-VN"/>
        </w:rPr>
        <w:t>ê</w:t>
      </w:r>
      <w:r w:rsidRPr="007379FF">
        <w:rPr>
          <w:rFonts w:ascii="Times New Roman" w:eastAsia="Times New Roman" w:hAnsi="Times New Roman" w:cs="Times New Roman"/>
          <w:b/>
          <w:bCs/>
          <w:color w:val="000000"/>
          <w:sz w:val="28"/>
          <w:szCs w:val="28"/>
          <w:lang w:val="vi-VN"/>
        </w:rPr>
        <w:t>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Kết quả đánh giá, x</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p loại công tác học sinh, sinh viên được công khai trên trang thông tin điện tử của Trường, Tổng cục Giáo dục nghề nghiệp và Bộ Lao độn</w:t>
      </w:r>
      <w:r w:rsidRPr="00D45651">
        <w:rPr>
          <w:rFonts w:ascii="Times New Roman" w:eastAsia="Times New Roman" w:hAnsi="Times New Roman" w:cs="Times New Roman"/>
          <w:color w:val="000000"/>
          <w:sz w:val="28"/>
          <w:szCs w:val="28"/>
          <w:lang w:val="vi-VN"/>
        </w:rPr>
        <w:t>g </w:t>
      </w:r>
      <w:r w:rsidRPr="007379FF">
        <w:rPr>
          <w:rFonts w:ascii="Times New Roman" w:eastAsia="Times New Roman" w:hAnsi="Times New Roman" w:cs="Times New Roman"/>
          <w:color w:val="000000"/>
          <w:sz w:val="28"/>
          <w:szCs w:val="28"/>
          <w:lang w:val="vi-VN"/>
        </w:rPr>
        <w:t>- Thương binh và Xã hội.</w:t>
      </w:r>
    </w:p>
    <w:p w:rsidR="00563E36"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color w:val="000000"/>
          <w:sz w:val="28"/>
          <w:szCs w:val="28"/>
          <w:lang w:val="vi-VN"/>
        </w:rPr>
        <w:t>2. K</w:t>
      </w:r>
      <w:r w:rsidRPr="00D45651">
        <w:rPr>
          <w:rFonts w:ascii="Times New Roman" w:eastAsia="Times New Roman" w:hAnsi="Times New Roman" w:cs="Times New Roman"/>
          <w:color w:val="000000"/>
          <w:sz w:val="28"/>
          <w:szCs w:val="28"/>
          <w:lang w:val="vi-VN"/>
        </w:rPr>
        <w:t>ế</w:t>
      </w:r>
      <w:r w:rsidRPr="007379FF">
        <w:rPr>
          <w:rFonts w:ascii="Times New Roman" w:eastAsia="Times New Roman" w:hAnsi="Times New Roman" w:cs="Times New Roman"/>
          <w:color w:val="000000"/>
          <w:sz w:val="28"/>
          <w:szCs w:val="28"/>
          <w:lang w:val="vi-VN"/>
        </w:rPr>
        <w:t>t quả đánh giá, xếp loại công tác học sinh, sinh viên là căn cứ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Trường đề nghị c</w:t>
      </w:r>
      <w:r w:rsidRPr="00D45651">
        <w:rPr>
          <w:rFonts w:ascii="Times New Roman" w:eastAsia="Times New Roman" w:hAnsi="Times New Roman" w:cs="Times New Roman"/>
          <w:color w:val="000000"/>
          <w:sz w:val="28"/>
          <w:szCs w:val="28"/>
          <w:lang w:val="vi-VN"/>
        </w:rPr>
        <w:t>ơ </w:t>
      </w:r>
      <w:r w:rsidRPr="007379FF">
        <w:rPr>
          <w:rFonts w:ascii="Times New Roman" w:eastAsia="Times New Roman" w:hAnsi="Times New Roman" w:cs="Times New Roman"/>
          <w:color w:val="000000"/>
          <w:sz w:val="28"/>
          <w:szCs w:val="28"/>
          <w:lang w:val="vi-VN"/>
        </w:rPr>
        <w:t>quan có thẩm quyền xem xét, khen thưởng Nhà trường về công tác học sinh, sinh viên và sử dụng để tham khảo trong công tác kiểm định, đánh giá chất lượng giáo dục của Nhà trường.</w:t>
      </w: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P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lastRenderedPageBreak/>
        <w:t>Ch</w:t>
      </w:r>
      <w:r w:rsidRPr="00D45651">
        <w:rPr>
          <w:rFonts w:ascii="Times New Roman" w:eastAsia="Times New Roman" w:hAnsi="Times New Roman" w:cs="Times New Roman"/>
          <w:b/>
          <w:bCs/>
          <w:color w:val="000000"/>
          <w:sz w:val="24"/>
          <w:szCs w:val="24"/>
          <w:lang w:val="vi-VN"/>
        </w:rPr>
        <w:t>ươn</w:t>
      </w:r>
      <w:r w:rsidRPr="007379FF">
        <w:rPr>
          <w:rFonts w:ascii="Times New Roman" w:eastAsia="Times New Roman" w:hAnsi="Times New Roman" w:cs="Times New Roman"/>
          <w:b/>
          <w:bCs/>
          <w:color w:val="000000"/>
          <w:sz w:val="24"/>
          <w:szCs w:val="24"/>
          <w:lang w:val="vi-VN"/>
        </w:rPr>
        <w:t>g VII</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t>TỔ CHỨC THỰC HIỆN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b/>
          <w:bCs/>
          <w:color w:val="000000"/>
          <w:sz w:val="28"/>
          <w:szCs w:val="28"/>
          <w:lang w:val="vi-VN"/>
        </w:rPr>
        <w:t>Điều 27.Trách nhiệm của Nhà trường</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1. Căn cứ quy định tại Quy chế này, ban hành quy chế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 xml:space="preserve">quy định cụ thể về công tác học sinh, sinh viên của Trường </w:t>
      </w:r>
      <w:r w:rsidR="005D1F3E" w:rsidRPr="00D45651">
        <w:rPr>
          <w:rFonts w:ascii="Times New Roman" w:eastAsia="Times New Roman" w:hAnsi="Times New Roman" w:cs="Times New Roman"/>
          <w:iCs/>
          <w:color w:val="000000"/>
          <w:sz w:val="28"/>
          <w:szCs w:val="28"/>
          <w:lang w:val="vi-VN"/>
        </w:rPr>
        <w:t>Cao đẳng Công nghệ, Kinh tế và Thủy sản</w:t>
      </w:r>
      <w:r w:rsidR="005D1F3E" w:rsidRPr="007379FF">
        <w:rPr>
          <w:rFonts w:ascii="Times New Roman" w:eastAsia="Times New Roman" w:hAnsi="Times New Roman" w:cs="Times New Roman"/>
          <w:color w:val="000000"/>
          <w:sz w:val="28"/>
          <w:szCs w:val="28"/>
          <w:lang w:val="vi-VN"/>
        </w:rPr>
        <w:t>.</w:t>
      </w:r>
      <w:r w:rsidRPr="007379FF">
        <w:rPr>
          <w:rFonts w:ascii="Times New Roman" w:eastAsia="Times New Roman" w:hAnsi="Times New Roman" w:cs="Times New Roman"/>
          <w:color w:val="000000"/>
          <w:sz w:val="28"/>
          <w:szCs w:val="28"/>
          <w:lang w:val="vi-VN"/>
        </w:rPr>
        <w:t>.</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2. Chủ động xây dựng kế hoạch hoạt động công tác học sinh, sinh viên và bố trí nguồn lực thực hiện.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3. Phối hợp với các tổ chức đoàn thể, gia đình học sinh, sinh viên và các cơ quan, đơn vị có liên quan đ</w:t>
      </w:r>
      <w:r w:rsidRPr="00D45651">
        <w:rPr>
          <w:rFonts w:ascii="Times New Roman" w:eastAsia="Times New Roman" w:hAnsi="Times New Roman" w:cs="Times New Roman"/>
          <w:color w:val="000000"/>
          <w:sz w:val="28"/>
          <w:szCs w:val="28"/>
          <w:lang w:val="vi-VN"/>
        </w:rPr>
        <w:t>ể </w:t>
      </w:r>
      <w:r w:rsidRPr="007379FF">
        <w:rPr>
          <w:rFonts w:ascii="Times New Roman" w:eastAsia="Times New Roman" w:hAnsi="Times New Roman" w:cs="Times New Roman"/>
          <w:color w:val="000000"/>
          <w:sz w:val="28"/>
          <w:szCs w:val="28"/>
          <w:lang w:val="vi-VN"/>
        </w:rPr>
        <w:t>thực hiện t</w:t>
      </w:r>
      <w:r w:rsidRPr="00D45651">
        <w:rPr>
          <w:rFonts w:ascii="Times New Roman" w:eastAsia="Times New Roman" w:hAnsi="Times New Roman" w:cs="Times New Roman"/>
          <w:color w:val="000000"/>
          <w:sz w:val="28"/>
          <w:szCs w:val="28"/>
          <w:lang w:val="vi-VN"/>
        </w:rPr>
        <w:t>ố</w:t>
      </w:r>
      <w:r w:rsidRPr="007379FF">
        <w:rPr>
          <w:rFonts w:ascii="Times New Roman" w:eastAsia="Times New Roman" w:hAnsi="Times New Roman" w:cs="Times New Roman"/>
          <w:color w:val="000000"/>
          <w:sz w:val="28"/>
          <w:szCs w:val="28"/>
          <w:lang w:val="vi-VN"/>
        </w:rPr>
        <w:t>t công tác học sinh, sinh viên.</w:t>
      </w:r>
    </w:p>
    <w:p w:rsidR="00563E36" w:rsidRPr="00D45651"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4. Tổ chức t</w:t>
      </w:r>
      <w:r w:rsidRPr="00D45651">
        <w:rPr>
          <w:rFonts w:ascii="Times New Roman" w:eastAsia="Times New Roman" w:hAnsi="Times New Roman" w:cs="Times New Roman"/>
          <w:color w:val="000000"/>
          <w:sz w:val="28"/>
          <w:szCs w:val="28"/>
          <w:lang w:val="vi-VN"/>
        </w:rPr>
        <w:t>ổ</w:t>
      </w:r>
      <w:r w:rsidRPr="007379FF">
        <w:rPr>
          <w:rFonts w:ascii="Times New Roman" w:eastAsia="Times New Roman" w:hAnsi="Times New Roman" w:cs="Times New Roman"/>
          <w:color w:val="000000"/>
          <w:sz w:val="28"/>
          <w:szCs w:val="28"/>
          <w:lang w:val="vi-VN"/>
        </w:rPr>
        <w:t>ng kết, </w:t>
      </w:r>
      <w:r w:rsidRPr="00D45651">
        <w:rPr>
          <w:rFonts w:ascii="Times New Roman" w:eastAsia="Times New Roman" w:hAnsi="Times New Roman" w:cs="Times New Roman"/>
          <w:color w:val="000000"/>
          <w:sz w:val="28"/>
          <w:szCs w:val="28"/>
          <w:lang w:val="vi-VN"/>
        </w:rPr>
        <w:t>đ</w:t>
      </w:r>
      <w:r w:rsidRPr="007379FF">
        <w:rPr>
          <w:rFonts w:ascii="Times New Roman" w:eastAsia="Times New Roman" w:hAnsi="Times New Roman" w:cs="Times New Roman"/>
          <w:color w:val="000000"/>
          <w:sz w:val="28"/>
          <w:szCs w:val="28"/>
          <w:lang w:val="vi-VN"/>
        </w:rPr>
        <w:t>ánh giá công tác học sinh, sinh viên và thực hiện chế độ báo cáo v</w:t>
      </w:r>
      <w:r w:rsidRPr="00D45651">
        <w:rPr>
          <w:rFonts w:ascii="Times New Roman" w:eastAsia="Times New Roman" w:hAnsi="Times New Roman" w:cs="Times New Roman"/>
          <w:color w:val="000000"/>
          <w:sz w:val="28"/>
          <w:szCs w:val="28"/>
          <w:lang w:val="vi-VN"/>
        </w:rPr>
        <w:t>ề </w:t>
      </w:r>
      <w:r w:rsidRPr="007379FF">
        <w:rPr>
          <w:rFonts w:ascii="Times New Roman" w:eastAsia="Times New Roman" w:hAnsi="Times New Roman" w:cs="Times New Roman"/>
          <w:color w:val="000000"/>
          <w:sz w:val="28"/>
          <w:szCs w:val="28"/>
          <w:lang w:val="vi-VN"/>
        </w:rPr>
        <w:t>công tác học sinh, sinh viên theo quy định.</w:t>
      </w:r>
    </w:p>
    <w:p w:rsidR="00563E36"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 </w:t>
      </w:r>
    </w:p>
    <w:p w:rsidR="000371F4" w:rsidRPr="009A1494" w:rsidRDefault="000371F4" w:rsidP="000371F4">
      <w:pPr>
        <w:ind w:left="5760" w:firstLine="720"/>
        <w:jc w:val="both"/>
        <w:rPr>
          <w:rFonts w:ascii="Times New Roman" w:eastAsia="Calibri" w:hAnsi="Times New Roman"/>
          <w:b/>
          <w:sz w:val="28"/>
          <w:szCs w:val="28"/>
        </w:rPr>
      </w:pPr>
      <w:r w:rsidRPr="009A1494">
        <w:rPr>
          <w:rFonts w:ascii="Times New Roman" w:eastAsia="Calibri" w:hAnsi="Times New Roman"/>
          <w:b/>
          <w:sz w:val="28"/>
          <w:szCs w:val="28"/>
        </w:rPr>
        <w:t>HIỆU TRƯỞNG</w:t>
      </w:r>
    </w:p>
    <w:p w:rsidR="000371F4" w:rsidRPr="009A1494" w:rsidRDefault="000371F4" w:rsidP="000371F4">
      <w:pPr>
        <w:ind w:left="5760" w:firstLine="720"/>
        <w:jc w:val="both"/>
        <w:rPr>
          <w:rFonts w:ascii="Times New Roman" w:eastAsia="Calibri" w:hAnsi="Times New Roman"/>
          <w:b/>
          <w:sz w:val="28"/>
          <w:szCs w:val="28"/>
        </w:rPr>
      </w:pPr>
    </w:p>
    <w:p w:rsidR="000371F4" w:rsidRDefault="000371F4" w:rsidP="000371F4">
      <w:pPr>
        <w:ind w:left="5760" w:firstLine="720"/>
        <w:jc w:val="both"/>
        <w:rPr>
          <w:rFonts w:ascii="Times New Roman" w:eastAsia="Calibri" w:hAnsi="Times New Roman"/>
          <w:b/>
          <w:sz w:val="28"/>
          <w:szCs w:val="28"/>
        </w:rPr>
      </w:pPr>
    </w:p>
    <w:p w:rsidR="000371F4" w:rsidRPr="009A1494" w:rsidRDefault="000371F4" w:rsidP="000371F4">
      <w:pPr>
        <w:ind w:left="5760" w:firstLine="720"/>
        <w:jc w:val="both"/>
        <w:rPr>
          <w:rFonts w:ascii="Times New Roman" w:eastAsia="Calibri" w:hAnsi="Times New Roman"/>
          <w:b/>
          <w:sz w:val="28"/>
          <w:szCs w:val="28"/>
        </w:rPr>
      </w:pPr>
    </w:p>
    <w:p w:rsidR="000371F4" w:rsidRPr="009A1494" w:rsidRDefault="000371F4" w:rsidP="000371F4">
      <w:pPr>
        <w:spacing w:before="100" w:beforeAutospacing="1" w:after="120" w:line="240" w:lineRule="auto"/>
        <w:jc w:val="center"/>
        <w:rPr>
          <w:rFonts w:ascii="Times New Roman" w:eastAsia="Times New Roman" w:hAnsi="Times New Roman"/>
          <w:b/>
          <w:bCs/>
          <w:sz w:val="30"/>
          <w:szCs w:val="24"/>
        </w:rPr>
      </w:pPr>
      <w:r w:rsidRPr="009A1494">
        <w:rPr>
          <w:rFonts w:ascii="Times New Roman" w:eastAsia="Times New Roman" w:hAnsi="Times New Roman"/>
          <w:b/>
          <w:bCs/>
          <w:sz w:val="30"/>
          <w:szCs w:val="24"/>
        </w:rPr>
        <w:tab/>
      </w:r>
      <w:r w:rsidRPr="009A1494">
        <w:rPr>
          <w:rFonts w:ascii="Times New Roman" w:eastAsia="Times New Roman" w:hAnsi="Times New Roman"/>
          <w:b/>
          <w:bCs/>
          <w:sz w:val="30"/>
          <w:szCs w:val="24"/>
        </w:rPr>
        <w:tab/>
      </w:r>
      <w:r w:rsidRPr="009A1494">
        <w:rPr>
          <w:rFonts w:ascii="Times New Roman" w:eastAsia="Times New Roman" w:hAnsi="Times New Roman"/>
          <w:b/>
          <w:bCs/>
          <w:sz w:val="30"/>
          <w:szCs w:val="24"/>
        </w:rPr>
        <w:tab/>
      </w:r>
      <w:r w:rsidRPr="009A1494">
        <w:rPr>
          <w:rFonts w:ascii="Times New Roman" w:eastAsia="Times New Roman" w:hAnsi="Times New Roman"/>
          <w:b/>
          <w:bCs/>
          <w:sz w:val="30"/>
          <w:szCs w:val="24"/>
        </w:rPr>
        <w:tab/>
      </w:r>
      <w:r>
        <w:rPr>
          <w:rFonts w:ascii="Times New Roman" w:eastAsia="Times New Roman" w:hAnsi="Times New Roman"/>
          <w:b/>
          <w:bCs/>
          <w:sz w:val="30"/>
          <w:szCs w:val="24"/>
        </w:rPr>
        <w:t xml:space="preserve">                              </w:t>
      </w:r>
      <w:r w:rsidRPr="009A1494">
        <w:rPr>
          <w:rFonts w:ascii="Times New Roman" w:eastAsia="Times New Roman" w:hAnsi="Times New Roman"/>
          <w:b/>
          <w:bCs/>
          <w:sz w:val="30"/>
          <w:szCs w:val="24"/>
        </w:rPr>
        <w:t>Th.S Hồ Đình Hải</w:t>
      </w:r>
    </w:p>
    <w:p w:rsidR="005D1F3E" w:rsidRDefault="005D1F3E"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p>
    <w:p w:rsidR="005D1F3E" w:rsidRDefault="005D1F3E"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514A67" w:rsidRPr="00514A67" w:rsidRDefault="00514A67"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C6108E" w:rsidRDefault="00C6108E"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p>
    <w:p w:rsidR="00C6108E" w:rsidRDefault="00C6108E"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p>
    <w:p w:rsidR="00C6108E" w:rsidRDefault="00C6108E"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b/>
          <w:bCs/>
          <w:color w:val="000000"/>
          <w:sz w:val="24"/>
          <w:szCs w:val="24"/>
          <w:lang w:val="vi-VN"/>
        </w:rPr>
        <w:lastRenderedPageBreak/>
        <w:t>PHỤ LỤC:</w:t>
      </w:r>
    </w:p>
    <w:p w:rsidR="00563E36" w:rsidRPr="00D45651" w:rsidRDefault="00563E36" w:rsidP="007379FF">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7379FF">
        <w:rPr>
          <w:rFonts w:ascii="Times New Roman" w:eastAsia="Times New Roman" w:hAnsi="Times New Roman" w:cs="Times New Roman"/>
          <w:color w:val="000000"/>
          <w:sz w:val="24"/>
          <w:szCs w:val="24"/>
          <w:lang w:val="vi-VN"/>
        </w:rPr>
        <w:t>NỘI DUNG TIÊU CHÍ ĐÁNH GIÁ CÔNG TÁC HỌC SINH, SINH VIÊN VÀ THANG ĐIỂM</w:t>
      </w:r>
    </w:p>
    <w:p w:rsidR="00563E36" w:rsidRPr="007379FF"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r w:rsidRPr="007379FF">
        <w:rPr>
          <w:rFonts w:ascii="Times New Roman" w:eastAsia="Times New Roman" w:hAnsi="Times New Roman" w:cs="Times New Roman"/>
          <w:b/>
          <w:bCs/>
          <w:color w:val="000000"/>
          <w:sz w:val="28"/>
          <w:szCs w:val="28"/>
          <w:lang w:val="vi-VN"/>
        </w:rPr>
        <w:t>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5"/>
        <w:gridCol w:w="2546"/>
        <w:gridCol w:w="3502"/>
        <w:gridCol w:w="1196"/>
        <w:gridCol w:w="986"/>
        <w:gridCol w:w="1337"/>
      </w:tblGrid>
      <w:tr w:rsidR="00563E36" w:rsidRPr="007379FF" w:rsidTr="00217302">
        <w:trPr>
          <w:tblCellSpacing w:w="0" w:type="dxa"/>
        </w:trPr>
        <w:tc>
          <w:tcPr>
            <w:tcW w:w="255"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TT</w:t>
            </w:r>
          </w:p>
        </w:tc>
        <w:tc>
          <w:tcPr>
            <w:tcW w:w="1262"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Tiêu chí đánh giá</w:t>
            </w: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Mức độ đạt được</w:t>
            </w:r>
            <w:r w:rsidRPr="007379FF">
              <w:rPr>
                <w:rFonts w:ascii="Times New Roman" w:eastAsia="Times New Roman" w:hAnsi="Times New Roman" w:cs="Times New Roman"/>
                <w:color w:val="000000"/>
                <w:sz w:val="24"/>
                <w:szCs w:val="24"/>
                <w:lang w:val="vi-VN"/>
              </w:rPr>
              <w:t> (Cụ thể mức độ đạt được và điểm s</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Thang điểm tối đa</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Điểm đạt được</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Minh chứng và ghi chú</w:t>
            </w:r>
          </w:p>
        </w:tc>
      </w:tr>
      <w:tr w:rsidR="00563E36" w:rsidRPr="007379FF" w:rsidTr="00217302">
        <w:trPr>
          <w:tblCellSpacing w:w="0" w:type="dxa"/>
        </w:trPr>
        <w:tc>
          <w:tcPr>
            <w:tcW w:w="255"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I</w:t>
            </w:r>
          </w:p>
        </w:tc>
        <w:tc>
          <w:tcPr>
            <w:tcW w:w="1262"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1: Hệ thống tổ chức, quản lý và công tác hành chính</w:t>
            </w: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15</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Thành lập tổ chức (phòng, ban) chuyên trách công tác học sinh, sinh viên theo Điều lệ trường trung cấp, Điều lệ trường cao đẳng</w:t>
            </w: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phòng, ban chuyên trách làm công tác học sinh, sinh viên</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phòng, ban chuyên trách làm công tác học sinh, sinh viên nhưng có bố trí cán bộ chuyên trách công tác học sinh, sinh viên ghép với các phòng, ban khác</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Thành lập phòng, ban độc lập, chuyên trách công tác học sinh, sinh viên</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Ban hành quy chế và các quy định riêng về công tác học sinh, sinh viên trong nhà trường, đảm bảo thực hiện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nhiệm vụ quản lý, giáo dục phát triển toàn diện học sinh, sinh viên</w:t>
            </w: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ban hành quy chế, quy định (cả riêng, chung) về công tác học sinh, sinh viên</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Ban hành quy chế, quy định về công tác học sinh, sinh viên trong quy chế hoạt động chung của nhà trường</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Ban hành quy chế, quy định riêng về công tác học sinh, sinh viên, đảm bảo thực hiện tốt nhiệm vụ quản lý, giáo dục phát triển toàn diện học sinh, sinh viên</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1262" w:type="pct"/>
            <w:vMerge w:val="restart"/>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quy định về báo cáo, thống kê công tác học sinh, sinh viên</w:t>
            </w:r>
          </w:p>
        </w:tc>
        <w:tc>
          <w:tcPr>
            <w:tcW w:w="1737"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thực hiện</w:t>
            </w:r>
          </w:p>
        </w:tc>
        <w:tc>
          <w:tcPr>
            <w:tcW w:w="593"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single" w:sz="8" w:space="0" w:color="auto"/>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nil"/>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không đầy đủ, đúng hạn</w:t>
            </w:r>
          </w:p>
        </w:tc>
        <w:tc>
          <w:tcPr>
            <w:tcW w:w="593" w:type="pct"/>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single" w:sz="8" w:space="0" w:color="auto"/>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quy định về báo cáo, thống kê công tác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hành chính liên quan đến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giải quyết kịp thời, còn khó khăn, vướng m</w:t>
            </w:r>
            <w:r w:rsidRPr="007379FF">
              <w:rPr>
                <w:rFonts w:ascii="Times New Roman" w:eastAsia="Times New Roman" w:hAnsi="Times New Roman" w:cs="Times New Roman"/>
                <w:color w:val="000000"/>
                <w:sz w:val="24"/>
                <w:szCs w:val="24"/>
              </w:rPr>
              <w:t>ắ</w:t>
            </w:r>
            <w:r w:rsidRPr="007379FF">
              <w:rPr>
                <w:rFonts w:ascii="Times New Roman" w:eastAsia="Times New Roman" w:hAnsi="Times New Roman" w:cs="Times New Roman"/>
                <w:color w:val="000000"/>
                <w:sz w:val="24"/>
                <w:szCs w:val="24"/>
                <w:lang w:val="vi-VN"/>
              </w:rPr>
              <w:t>c cho người học (có phản ánh, thắc mắc của người học, gia đình,...)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Đã giải quyết công tác hành chính liên quan đến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xml:space="preserve">Có quy định cụ thể quy trình và tổ chức thực hiện tốt công tác hành chính liên quan đến học sinh, sinh </w:t>
            </w:r>
            <w:r w:rsidRPr="007379FF">
              <w:rPr>
                <w:rFonts w:ascii="Times New Roman" w:eastAsia="Times New Roman" w:hAnsi="Times New Roman" w:cs="Times New Roman"/>
                <w:color w:val="000000"/>
                <w:sz w:val="24"/>
                <w:szCs w:val="24"/>
                <w:lang w:val="vi-VN"/>
              </w:rPr>
              <w:lastRenderedPageBreak/>
              <w:t>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5</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thu thập, quản lý cơ sở dữ liệu về học sinh, sinh viên; ứng dụng công nghệ thông tin trong công tác quản lý hồ sơ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cơ sở dữ liệu về học sinh, sinh viên; không ứng dụng công nghệ thông tin trong công tác quản lý hồ sơ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cơ sở dữ liệu về học sinh, sinh viên nhưng chưa thực hiện ứng dụng công nghệ thông tin trong quản lý hồ sơ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công tác thu thập, quản lý cơ sở dữ liệu về học sinh, sinh viên; ứng dụng hiệu quả công nghệ thông tin trong quản lý, khai thác dữ liệu hồ sơ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II</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2: Công tác quản lý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Phổ biến nội quy, quy chế và các quy định của nhà trường liên quan đến học tập, rèn luyện của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không đầy đủ, kịp thời</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ph</w:t>
            </w:r>
            <w:r w:rsidRPr="007379FF">
              <w:rPr>
                <w:rFonts w:ascii="Times New Roman" w:eastAsia="Times New Roman" w:hAnsi="Times New Roman" w:cs="Times New Roman"/>
                <w:color w:val="000000"/>
                <w:sz w:val="24"/>
                <w:szCs w:val="24"/>
              </w:rPr>
              <w:t>ổ </w:t>
            </w:r>
            <w:r w:rsidRPr="007379FF">
              <w:rPr>
                <w:rFonts w:ascii="Times New Roman" w:eastAsia="Times New Roman" w:hAnsi="Times New Roman" w:cs="Times New Roman"/>
                <w:color w:val="000000"/>
                <w:sz w:val="24"/>
                <w:szCs w:val="24"/>
                <w:lang w:val="vi-VN"/>
              </w:rPr>
              <w:t>biến nội quy, quy chế và các quy định của </w:t>
            </w:r>
            <w:r w:rsidRPr="007379FF">
              <w:rPr>
                <w:rFonts w:ascii="Times New Roman" w:eastAsia="Times New Roman" w:hAnsi="Times New Roman" w:cs="Times New Roman"/>
                <w:color w:val="000000"/>
                <w:sz w:val="24"/>
                <w:szCs w:val="24"/>
              </w:rPr>
              <w:t>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Phổ biến nội quy, quy chế và các quy định của nhà trường liên quan đến học tập, rèn luyện của học sinh, sinh viên đ</w:t>
            </w:r>
            <w:r w:rsidRPr="007379FF">
              <w:rPr>
                <w:rFonts w:ascii="Times New Roman" w:eastAsia="Times New Roman" w:hAnsi="Times New Roman" w:cs="Times New Roman"/>
                <w:color w:val="000000"/>
                <w:sz w:val="24"/>
                <w:szCs w:val="24"/>
              </w:rPr>
              <w:t>ầ</w:t>
            </w:r>
            <w:r w:rsidRPr="007379FF">
              <w:rPr>
                <w:rFonts w:ascii="Times New Roman" w:eastAsia="Times New Roman" w:hAnsi="Times New Roman" w:cs="Times New Roman"/>
                <w:color w:val="000000"/>
                <w:sz w:val="24"/>
                <w:szCs w:val="24"/>
                <w:lang w:val="vi-VN"/>
              </w:rPr>
              <w:t>y đủ, kịp thời, hình thức đa dạng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học sinh, sinh viên hi</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u rõ các quy định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ký túc xá và nội quy ký túc xá đảm bảo đáp </w:t>
            </w:r>
            <w:r w:rsidRPr="007379FF">
              <w:rPr>
                <w:rFonts w:ascii="Times New Roman" w:eastAsia="Times New Roman" w:hAnsi="Times New Roman" w:cs="Times New Roman"/>
                <w:color w:val="000000"/>
                <w:sz w:val="24"/>
                <w:szCs w:val="24"/>
              </w:rPr>
              <w:t>ứ</w:t>
            </w:r>
            <w:r w:rsidRPr="007379FF">
              <w:rPr>
                <w:rFonts w:ascii="Times New Roman" w:eastAsia="Times New Roman" w:hAnsi="Times New Roman" w:cs="Times New Roman"/>
                <w:color w:val="000000"/>
                <w:sz w:val="24"/>
                <w:szCs w:val="24"/>
                <w:lang w:val="vi-VN"/>
              </w:rPr>
              <w:t>ng nhu cầu sinh hoạt, học tập và rèn luyện của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ký túc xá</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ký túc xá và nội quy ký túc xá đảm bảo đáp ứng nhu cầu sinh hoạt, học tập và rèn luyện của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quản lý học sinh, sinh viên ngoại trú</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quy định về công tác quản lý học sinh, sinh viên ngoại trú</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các quy định cụ thể về công tác quản lý học sinh, sinh viên ngoại trú</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tốt công tác quản lý học sinh, sinh viên ngoại trú và thường xuyên liên hệ với chính quyền địa phương, gia đình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phối hợp quản lý</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xml:space="preserve">Công tác thi đua, khen thưởng đối với tập thể, cá nhân học sinh, sinh viên </w:t>
            </w:r>
            <w:r w:rsidRPr="007379FF">
              <w:rPr>
                <w:rFonts w:ascii="Times New Roman" w:eastAsia="Times New Roman" w:hAnsi="Times New Roman" w:cs="Times New Roman"/>
                <w:color w:val="000000"/>
                <w:sz w:val="24"/>
                <w:szCs w:val="24"/>
                <w:lang w:val="vi-VN"/>
              </w:rPr>
              <w:lastRenderedPageBreak/>
              <w:t>và xử lý kỷ luật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Không thực hiện công tác thi đua, khen thưởng, xử lý kỷ luật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triển khai công tác thi đua, khen thưởng, kỷ luật học sinh, sinh viên nh</w:t>
            </w:r>
            <w:r w:rsidRPr="007379FF">
              <w:rPr>
                <w:rFonts w:ascii="Times New Roman" w:eastAsia="Times New Roman" w:hAnsi="Times New Roman" w:cs="Times New Roman"/>
                <w:color w:val="000000"/>
                <w:sz w:val="24"/>
                <w:szCs w:val="24"/>
              </w:rPr>
              <w:t>ư</w:t>
            </w:r>
            <w:r w:rsidRPr="007379FF">
              <w:rPr>
                <w:rFonts w:ascii="Times New Roman" w:eastAsia="Times New Roman" w:hAnsi="Times New Roman" w:cs="Times New Roman"/>
                <w:color w:val="000000"/>
                <w:sz w:val="24"/>
                <w:szCs w:val="24"/>
                <w:lang w:val="vi-VN"/>
              </w:rPr>
              <w:t>ng còn mang tính hình thức, chưa tạo được phong trào thi đua, kỷ cương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thường xuyên, kịp thời công tác thi đua, khen thưởng đối với tập thể, cá nhân học sinh, sinh viên và nghiêm minh trong xử lý kỷ luật học sinh, sinh viên vi phạm, tạo nền nếp, kỷ cương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5</w:t>
            </w:r>
          </w:p>
        </w:tc>
        <w:tc>
          <w:tcPr>
            <w:tcW w:w="1262" w:type="pct"/>
            <w:vMerge w:val="restart"/>
            <w:tcBorders>
              <w:top w:val="nil"/>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kiểm tra, đôn đốc thực hiện các nội quy, quy chế công tác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thực hiện thường xuyên công tác kiểm tra, đôn đốc việc chấp hành nội quy, quy chế công tác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công tác kiểm tra, đôn đ</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c việc ch</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p hành nội quy, quy chế công tác học sinh, sinh viên, không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xảy ra các trường hợp vi phạm nghiêm trọng dẫn đến kỷ luật</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rPr>
              <w:t>III</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3: Công tác hướng nghiệp, tư vấn việc làm và các hoạt động hỗ trợ, dịch vụ đối với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hướng nghiệp, tư vấn việc làm cho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tr</w:t>
            </w:r>
            <w:r w:rsidRPr="007379FF">
              <w:rPr>
                <w:rFonts w:ascii="Times New Roman" w:eastAsia="Times New Roman" w:hAnsi="Times New Roman" w:cs="Times New Roman"/>
                <w:color w:val="000000"/>
                <w:sz w:val="24"/>
                <w:szCs w:val="24"/>
              </w:rPr>
              <w:t>iể</w:t>
            </w:r>
            <w:r w:rsidRPr="007379FF">
              <w:rPr>
                <w:rFonts w:ascii="Times New Roman" w:eastAsia="Times New Roman" w:hAnsi="Times New Roman" w:cs="Times New Roman"/>
                <w:color w:val="000000"/>
                <w:sz w:val="24"/>
                <w:szCs w:val="24"/>
                <w:lang w:val="vi-VN"/>
              </w:rPr>
              <w:t>n khai công tác hướng nghiệp, tư v</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n việc làm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các nội dung công tác hướng nghiệp, tư vấn việc làm cho học sinh, sinh viên nhưng không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bộ phận và cán bộ chuyên trách, thực hiện tốt nội dung công tác hướng nghiệp, tư vấn việc làm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các hoạt động dịch vụ đối với học sinh, sinh viên trong nhà trường (nhà ăn tập thể, căng tin, trông giữ xe, dịch vụ văn hóa, th</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 thao,...)</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biện pháp quản lý các hoạt động dịch vụ đối với học sinh, sinh viên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biện pháp quản lý được th</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hiện b</w:t>
            </w:r>
            <w:r w:rsidRPr="007379FF">
              <w:rPr>
                <w:rFonts w:ascii="Times New Roman" w:eastAsia="Times New Roman" w:hAnsi="Times New Roman" w:cs="Times New Roman"/>
                <w:color w:val="000000"/>
                <w:sz w:val="24"/>
                <w:szCs w:val="24"/>
              </w:rPr>
              <w:t>ằ</w:t>
            </w:r>
            <w:r w:rsidRPr="007379FF">
              <w:rPr>
                <w:rFonts w:ascii="Times New Roman" w:eastAsia="Times New Roman" w:hAnsi="Times New Roman" w:cs="Times New Roman"/>
                <w:color w:val="000000"/>
                <w:sz w:val="24"/>
                <w:szCs w:val="24"/>
                <w:lang w:val="vi-VN"/>
              </w:rPr>
              <w:t>ng các văn bản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Quản lý chặt chẽ, kiểm tra, giám sát thường xuyên và tổ chức hiệu quả, đúng quy định các hoạt động dịch vụ học sinh, sinh viên trong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lastRenderedPageBreak/>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phối hợp với các cơ quan, đơn vị sử dụng lao động tổ chức các hoạt động tư vấn hướng nghiệp, rèn luyện kỹ năng nghề nghiệp, kỹ năng cơ bản đáp ứng nhu c</w:t>
            </w:r>
            <w:r w:rsidRPr="007379FF">
              <w:rPr>
                <w:rFonts w:ascii="Times New Roman" w:eastAsia="Times New Roman" w:hAnsi="Times New Roman" w:cs="Times New Roman"/>
                <w:color w:val="000000"/>
                <w:sz w:val="24"/>
                <w:szCs w:val="24"/>
              </w:rPr>
              <w:t>ầ</w:t>
            </w:r>
            <w:r w:rsidRPr="007379FF">
              <w:rPr>
                <w:rFonts w:ascii="Times New Roman" w:eastAsia="Times New Roman" w:hAnsi="Times New Roman" w:cs="Times New Roman"/>
                <w:color w:val="000000"/>
                <w:sz w:val="24"/>
                <w:szCs w:val="24"/>
                <w:lang w:val="vi-VN"/>
              </w:rPr>
              <w:t>u của doanh nghiệp và xã hội</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kế hoạch hoạt động phối hợp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ph</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i h</w:t>
            </w:r>
            <w:r w:rsidRPr="007379FF">
              <w:rPr>
                <w:rFonts w:ascii="Times New Roman" w:eastAsia="Times New Roman" w:hAnsi="Times New Roman" w:cs="Times New Roman"/>
                <w:color w:val="000000"/>
                <w:sz w:val="24"/>
                <w:szCs w:val="24"/>
              </w:rPr>
              <w:t>ợ</w:t>
            </w:r>
            <w:r w:rsidRPr="007379FF">
              <w:rPr>
                <w:rFonts w:ascii="Times New Roman" w:eastAsia="Times New Roman" w:hAnsi="Times New Roman" w:cs="Times New Roman"/>
                <w:color w:val="000000"/>
                <w:sz w:val="24"/>
                <w:szCs w:val="24"/>
                <w:lang w:val="vi-VN"/>
              </w:rPr>
              <w:t>p nhưng không có kế hoạch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và đã triển khai hiệu quả công tác phối hợp với các cơ quan, đơn vị sử dụng lao động tổ chức các hoạt động tư v</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n hướng nghiệp, rèn luyện kỹ năng nghề nghiệp, kỹ năng cơ bản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4</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IV</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4: Thực hiện chế đ</w:t>
            </w:r>
            <w:r w:rsidRPr="007379FF">
              <w:rPr>
                <w:rFonts w:ascii="Times New Roman" w:eastAsia="Times New Roman" w:hAnsi="Times New Roman" w:cs="Times New Roman"/>
                <w:b/>
                <w:bCs/>
                <w:color w:val="000000"/>
                <w:sz w:val="24"/>
                <w:szCs w:val="24"/>
              </w:rPr>
              <w:t>ộ</w:t>
            </w:r>
            <w:r w:rsidRPr="007379FF">
              <w:rPr>
                <w:rFonts w:ascii="Times New Roman" w:eastAsia="Times New Roman" w:hAnsi="Times New Roman" w:cs="Times New Roman"/>
                <w:b/>
                <w:bCs/>
                <w:color w:val="000000"/>
                <w:sz w:val="24"/>
                <w:szCs w:val="24"/>
                <w:lang w:val="vi-VN"/>
              </w:rPr>
              <w:t>, chính sách đ</w:t>
            </w:r>
            <w:r w:rsidRPr="007379FF">
              <w:rPr>
                <w:rFonts w:ascii="Times New Roman" w:eastAsia="Times New Roman" w:hAnsi="Times New Roman" w:cs="Times New Roman"/>
                <w:b/>
                <w:bCs/>
                <w:color w:val="000000"/>
                <w:sz w:val="24"/>
                <w:szCs w:val="24"/>
              </w:rPr>
              <w:t>ố</w:t>
            </w:r>
            <w:r w:rsidRPr="007379FF">
              <w:rPr>
                <w:rFonts w:ascii="Times New Roman" w:eastAsia="Times New Roman" w:hAnsi="Times New Roman" w:cs="Times New Roman"/>
                <w:b/>
                <w:bCs/>
                <w:color w:val="000000"/>
                <w:sz w:val="24"/>
                <w:szCs w:val="24"/>
                <w:lang w:val="vi-VN"/>
              </w:rPr>
              <w:t>i với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chính sách học b</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ng, mi</w:t>
            </w:r>
            <w:r w:rsidRPr="007379FF">
              <w:rPr>
                <w:rFonts w:ascii="Times New Roman" w:eastAsia="Times New Roman" w:hAnsi="Times New Roman" w:cs="Times New Roman"/>
                <w:color w:val="000000"/>
                <w:sz w:val="24"/>
                <w:szCs w:val="24"/>
              </w:rPr>
              <w:t>ễ</w:t>
            </w:r>
            <w:r w:rsidRPr="007379FF">
              <w:rPr>
                <w:rFonts w:ascii="Times New Roman" w:eastAsia="Times New Roman" w:hAnsi="Times New Roman" w:cs="Times New Roman"/>
                <w:color w:val="000000"/>
                <w:sz w:val="24"/>
                <w:szCs w:val="24"/>
                <w:lang w:val="vi-VN"/>
              </w:rPr>
              <w:t>n, giảm học phí, trợ cấp xã hội, bảo hiểm, tín dụng đào tạo và các chế độ, chính sách khác có liên quan đến học sinh, sinh viên theo quy định</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b</w:t>
            </w:r>
            <w:r w:rsidRPr="007379FF">
              <w:rPr>
                <w:rFonts w:ascii="Times New Roman" w:eastAsia="Times New Roman" w:hAnsi="Times New Roman" w:cs="Times New Roman"/>
                <w:color w:val="000000"/>
                <w:sz w:val="24"/>
                <w:szCs w:val="24"/>
              </w:rPr>
              <w:t>ố </w:t>
            </w:r>
            <w:r w:rsidRPr="007379FF">
              <w:rPr>
                <w:rFonts w:ascii="Times New Roman" w:eastAsia="Times New Roman" w:hAnsi="Times New Roman" w:cs="Times New Roman"/>
                <w:color w:val="000000"/>
                <w:sz w:val="24"/>
                <w:szCs w:val="24"/>
                <w:lang w:val="vi-VN"/>
              </w:rPr>
              <w:t>trí cán bộ chuyên trách thực hiện chính sách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b</w:t>
            </w:r>
            <w:r w:rsidRPr="007379FF">
              <w:rPr>
                <w:rFonts w:ascii="Times New Roman" w:eastAsia="Times New Roman" w:hAnsi="Times New Roman" w:cs="Times New Roman"/>
                <w:color w:val="000000"/>
                <w:sz w:val="24"/>
                <w:szCs w:val="24"/>
              </w:rPr>
              <w:t>ố </w:t>
            </w:r>
            <w:r w:rsidRPr="007379FF">
              <w:rPr>
                <w:rFonts w:ascii="Times New Roman" w:eastAsia="Times New Roman" w:hAnsi="Times New Roman" w:cs="Times New Roman"/>
                <w:color w:val="000000"/>
                <w:sz w:val="24"/>
                <w:szCs w:val="24"/>
                <w:lang w:val="vi-VN"/>
              </w:rPr>
              <w:t>trí cán bộ chuyên trách thực hiện chính sách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b</w:t>
            </w:r>
            <w:r w:rsidRPr="007379FF">
              <w:rPr>
                <w:rFonts w:ascii="Times New Roman" w:eastAsia="Times New Roman" w:hAnsi="Times New Roman" w:cs="Times New Roman"/>
                <w:color w:val="000000"/>
                <w:sz w:val="24"/>
                <w:szCs w:val="24"/>
              </w:rPr>
              <w:t>ố </w:t>
            </w:r>
            <w:r w:rsidRPr="007379FF">
              <w:rPr>
                <w:rFonts w:ascii="Times New Roman" w:eastAsia="Times New Roman" w:hAnsi="Times New Roman" w:cs="Times New Roman"/>
                <w:color w:val="000000"/>
                <w:sz w:val="24"/>
                <w:szCs w:val="24"/>
                <w:lang w:val="vi-VN"/>
              </w:rPr>
              <w:t>trí cán bộ chuyên trách thực hiện và thực hiện chính sách học b</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ng, miễn, giảm học phí, trợ cấp xã hội, bảo hiểm, tín dụng đào tạo và các chế độ, chính sách khác có liên quan đến học sinh, sinh viên đúng quy định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Đảm bảo nguồn kinh phí, tổ chức xét học b</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ng cho học sinh, sinh viên theo quy định</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bố trí kinh phí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cấp học bổng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Đảm bảo nguồn kinh phí Quỹ học b</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ng và thực hiện xét cấp học b</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ng 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Ban hành văn bản quy định việc hỗ trợ học sinh, sinh viên khuyết tật, người thuộc diện chính sách, học sinh, sinh viên có hoàn cảnh đặc biệt khó khăn trong học tập, rèn luyện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quy định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Đã ban hành văn bản quy định việc hỗ trợ học sinh, sinh viên khuyết tật, người thuộc diện chính sách, học sinh, sinh viên có hoàn cảnh đặc biệt khó khăn trong học tập, rèn luyện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Phổ bi</w:t>
            </w:r>
            <w:r w:rsidRPr="007379FF">
              <w:rPr>
                <w:rFonts w:ascii="Times New Roman" w:eastAsia="Times New Roman" w:hAnsi="Times New Roman" w:cs="Times New Roman"/>
                <w:color w:val="000000"/>
                <w:sz w:val="24"/>
                <w:szCs w:val="24"/>
              </w:rPr>
              <w:t>ế</w:t>
            </w:r>
            <w:r w:rsidRPr="007379FF">
              <w:rPr>
                <w:rFonts w:ascii="Times New Roman" w:eastAsia="Times New Roman" w:hAnsi="Times New Roman" w:cs="Times New Roman"/>
                <w:color w:val="000000"/>
                <w:sz w:val="24"/>
                <w:szCs w:val="24"/>
                <w:lang w:val="vi-VN"/>
              </w:rPr>
              <w:t>n chính sách đối với học sinh, sinh viên và quy trình, hồ s</w:t>
            </w:r>
            <w:r w:rsidRPr="007379FF">
              <w:rPr>
                <w:rFonts w:ascii="Times New Roman" w:eastAsia="Times New Roman" w:hAnsi="Times New Roman" w:cs="Times New Roman"/>
                <w:color w:val="000000"/>
                <w:sz w:val="24"/>
                <w:szCs w:val="24"/>
              </w:rPr>
              <w:t>ơ</w:t>
            </w:r>
            <w:r w:rsidRPr="007379FF">
              <w:rPr>
                <w:rFonts w:ascii="Times New Roman" w:eastAsia="Times New Roman" w:hAnsi="Times New Roman" w:cs="Times New Roman"/>
                <w:color w:val="000000"/>
                <w:sz w:val="24"/>
                <w:szCs w:val="24"/>
                <w:lang w:val="vi-VN"/>
              </w:rPr>
              <w:t>, thủ tục thực hiện chính sách đ</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 xml:space="preserve">i với học sinh, sinh viên và </w:t>
            </w:r>
            <w:r w:rsidRPr="007379FF">
              <w:rPr>
                <w:rFonts w:ascii="Times New Roman" w:eastAsia="Times New Roman" w:hAnsi="Times New Roman" w:cs="Times New Roman"/>
                <w:color w:val="000000"/>
                <w:sz w:val="24"/>
                <w:szCs w:val="24"/>
                <w:lang w:val="vi-VN"/>
              </w:rPr>
              <w:lastRenderedPageBreak/>
              <w:t>đăng trên trang thông tin điện tử của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Không phổ biến, đăng tải chính sách, quy trình thực hiện chính sách trên trang thông tin điện tử của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xml:space="preserve">Đã thực hiện phổ biến và đăng tải </w:t>
            </w:r>
            <w:r w:rsidRPr="007379FF">
              <w:rPr>
                <w:rFonts w:ascii="Times New Roman" w:eastAsia="Times New Roman" w:hAnsi="Times New Roman" w:cs="Times New Roman"/>
                <w:color w:val="000000"/>
                <w:sz w:val="24"/>
                <w:szCs w:val="24"/>
                <w:lang w:val="vi-VN"/>
              </w:rPr>
              <w:lastRenderedPageBreak/>
              <w:t>chính sách, quy trình thực hiện chính sách đối với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lastRenderedPageBreak/>
              <w:t>V</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5: Tổ chức các hoạt động văn hóa, văn nghệ, hoạt động th</w:t>
            </w:r>
            <w:r w:rsidRPr="007379FF">
              <w:rPr>
                <w:rFonts w:ascii="Times New Roman" w:eastAsia="Times New Roman" w:hAnsi="Times New Roman" w:cs="Times New Roman"/>
                <w:b/>
                <w:bCs/>
                <w:color w:val="000000"/>
                <w:sz w:val="24"/>
                <w:szCs w:val="24"/>
              </w:rPr>
              <w:t>ể </w:t>
            </w:r>
            <w:r w:rsidRPr="007379FF">
              <w:rPr>
                <w:rFonts w:ascii="Times New Roman" w:eastAsia="Times New Roman" w:hAnsi="Times New Roman" w:cs="Times New Roman"/>
                <w:b/>
                <w:bCs/>
                <w:color w:val="000000"/>
                <w:sz w:val="24"/>
                <w:szCs w:val="24"/>
                <w:lang w:val="vi-VN"/>
              </w:rPr>
              <w:t>thao ngoại khóa và các hoạt động phong trào trong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cơ sở vật chất (hội trường, trang thiết bị, sân bãi, nhà thi đ</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u) đảm bảo hoạt động văn hóa, văn nghệ, luyện tập thể thao của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hội trường, trang thiết bị, sân bãi, nhà thi đ</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u nhưng chưa đầy đủ, hiện đại</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đủ cơ sở vật chất (hội trường, trang thiết bị, sân bãi, nhà thi đấu) hiện đại, đảm bảo hoạt động văn hóa, văn nghệ, luyện tập thể thao của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Xây dựng kế hoạch tổ chức hoạt động văn hóa, văn nghệ hàng năm trong học sinh, sinh viên g</w:t>
            </w:r>
            <w:r w:rsidRPr="007379FF">
              <w:rPr>
                <w:rFonts w:ascii="Times New Roman" w:eastAsia="Times New Roman" w:hAnsi="Times New Roman" w:cs="Times New Roman"/>
                <w:color w:val="000000"/>
                <w:sz w:val="24"/>
                <w:szCs w:val="24"/>
              </w:rPr>
              <w:t>ắ</w:t>
            </w:r>
            <w:r w:rsidRPr="007379FF">
              <w:rPr>
                <w:rFonts w:ascii="Times New Roman" w:eastAsia="Times New Roman" w:hAnsi="Times New Roman" w:cs="Times New Roman"/>
                <w:color w:val="000000"/>
                <w:sz w:val="24"/>
                <w:szCs w:val="24"/>
                <w:lang w:val="vi-VN"/>
              </w:rPr>
              <w:t>n với những sự kiện trọng đại của đất nước, của ngành, nhà trường; tổ chức cho học sinh, sinh viên tham gia các sự kiện, hội diễn văn nghệ tổ chức trong toàn ngành giáo dục nghề nghiệp.</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kế hoạch</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kế hoạch tổ chức hoạt động văn hóa, văn nghệ theo từng năm học nhưng có tham gia các hoạt động văn hóa, hội diễn văn nghệ chung trong ngành giáo dục nghề nghiệp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theo từng năm học và tham gia các hoạt động văn hóa, văn nghệ chung trong toàn ngành giáo dục nghề nghiệp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phối hợp với Đoàn Thanh niên Cộng sản Hồ Chí Minh, Hội Sinh viên Việt Nam, Hội Liên hiệp Thanh niên Việt Nam (n</w:t>
            </w:r>
            <w:r w:rsidRPr="007379FF">
              <w:rPr>
                <w:rFonts w:ascii="Times New Roman" w:eastAsia="Times New Roman" w:hAnsi="Times New Roman" w:cs="Times New Roman"/>
                <w:color w:val="000000"/>
                <w:sz w:val="24"/>
                <w:szCs w:val="24"/>
              </w:rPr>
              <w:t>ế</w:t>
            </w:r>
            <w:r w:rsidRPr="007379FF">
              <w:rPr>
                <w:rFonts w:ascii="Times New Roman" w:eastAsia="Times New Roman" w:hAnsi="Times New Roman" w:cs="Times New Roman"/>
                <w:color w:val="000000"/>
                <w:sz w:val="24"/>
                <w:szCs w:val="24"/>
                <w:lang w:val="vi-VN"/>
              </w:rPr>
              <w:t>u có) trong chỉ đạo, tổ chức phong trào học sinh, sinh viên tình nguyện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hoạt động phối hợp, không tổ chức phong trào học sinh, sinh viên tình nguyện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hoạt động phối hợp nhưng chưa tổ chức được phong trào học sinh, sinh viên tình nguyện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Chủ động tổ chức phong trào học sinh, sinh viên tình nguyện (vào kỳ nghỉ hè) hiệu quả, thiết thực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Xây dựng kế hoạch tổ chức hoạt động thể thao ngoại kh</w:t>
            </w:r>
            <w:r w:rsidRPr="007379FF">
              <w:rPr>
                <w:rFonts w:ascii="Times New Roman" w:eastAsia="Times New Roman" w:hAnsi="Times New Roman" w:cs="Times New Roman"/>
                <w:color w:val="000000"/>
                <w:sz w:val="24"/>
                <w:szCs w:val="24"/>
              </w:rPr>
              <w:t>óa </w:t>
            </w:r>
            <w:r w:rsidRPr="007379FF">
              <w:rPr>
                <w:rFonts w:ascii="Times New Roman" w:eastAsia="Times New Roman" w:hAnsi="Times New Roman" w:cs="Times New Roman"/>
                <w:color w:val="000000"/>
                <w:sz w:val="24"/>
                <w:szCs w:val="24"/>
                <w:lang w:val="vi-VN"/>
              </w:rPr>
              <w:t xml:space="preserve">cho học sinh, sinh viên; tổ chức phong trào thu hút, khuyến khích học sinh, sinh viên </w:t>
            </w:r>
            <w:r w:rsidRPr="007379FF">
              <w:rPr>
                <w:rFonts w:ascii="Times New Roman" w:eastAsia="Times New Roman" w:hAnsi="Times New Roman" w:cs="Times New Roman"/>
                <w:color w:val="000000"/>
                <w:sz w:val="24"/>
                <w:szCs w:val="24"/>
                <w:lang w:val="vi-VN"/>
              </w:rPr>
              <w:lastRenderedPageBreak/>
              <w:t>luyện tập thể thao thường xuyên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Không có kế hoạch t</w:t>
            </w:r>
            <w:r w:rsidRPr="007379FF">
              <w:rPr>
                <w:rFonts w:ascii="Times New Roman" w:eastAsia="Times New Roman" w:hAnsi="Times New Roman" w:cs="Times New Roman"/>
                <w:color w:val="000000"/>
                <w:sz w:val="24"/>
                <w:szCs w:val="24"/>
              </w:rPr>
              <w:t>ổ</w:t>
            </w:r>
            <w:r w:rsidRPr="007379FF">
              <w:rPr>
                <w:rFonts w:ascii="Times New Roman" w:eastAsia="Times New Roman" w:hAnsi="Times New Roman" w:cs="Times New Roman"/>
                <w:color w:val="000000"/>
                <w:sz w:val="24"/>
                <w:szCs w:val="24"/>
                <w:lang w:val="vi-VN"/>
              </w:rPr>
              <w:t> ch</w:t>
            </w:r>
            <w:r w:rsidRPr="007379FF">
              <w:rPr>
                <w:rFonts w:ascii="Times New Roman" w:eastAsia="Times New Roman" w:hAnsi="Times New Roman" w:cs="Times New Roman"/>
                <w:color w:val="000000"/>
                <w:sz w:val="24"/>
                <w:szCs w:val="24"/>
              </w:rPr>
              <w:t>ứ</w:t>
            </w:r>
            <w:r w:rsidRPr="007379FF">
              <w:rPr>
                <w:rFonts w:ascii="Times New Roman" w:eastAsia="Times New Roman" w:hAnsi="Times New Roman" w:cs="Times New Roman"/>
                <w:color w:val="000000"/>
                <w:sz w:val="24"/>
                <w:szCs w:val="24"/>
                <w:lang w:val="vi-VN"/>
              </w:rPr>
              <w:t>c hoạt động thể thao ngoại kh</w:t>
            </w:r>
            <w:r w:rsidRPr="007379FF">
              <w:rPr>
                <w:rFonts w:ascii="Times New Roman" w:eastAsia="Times New Roman" w:hAnsi="Times New Roman" w:cs="Times New Roman"/>
                <w:color w:val="000000"/>
                <w:sz w:val="24"/>
                <w:szCs w:val="24"/>
              </w:rPr>
              <w:t>óa </w:t>
            </w:r>
            <w:r w:rsidRPr="007379FF">
              <w:rPr>
                <w:rFonts w:ascii="Times New Roman" w:eastAsia="Times New Roman" w:hAnsi="Times New Roman" w:cs="Times New Roman"/>
                <w:color w:val="000000"/>
                <w:sz w:val="24"/>
                <w:szCs w:val="24"/>
                <w:lang w:val="vi-VN"/>
              </w:rPr>
              <w:t>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tổ chức hoạt động th</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thao ngoại kh</w:t>
            </w:r>
            <w:r w:rsidRPr="007379FF">
              <w:rPr>
                <w:rFonts w:ascii="Times New Roman" w:eastAsia="Times New Roman" w:hAnsi="Times New Roman" w:cs="Times New Roman"/>
                <w:color w:val="000000"/>
                <w:sz w:val="24"/>
                <w:szCs w:val="24"/>
              </w:rPr>
              <w:t>óa </w:t>
            </w:r>
            <w:r w:rsidRPr="007379FF">
              <w:rPr>
                <w:rFonts w:ascii="Times New Roman" w:eastAsia="Times New Roman" w:hAnsi="Times New Roman" w:cs="Times New Roman"/>
                <w:color w:val="000000"/>
                <w:sz w:val="24"/>
                <w:szCs w:val="24"/>
                <w:lang w:val="vi-VN"/>
              </w:rPr>
              <w:t>cho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hàng năm về tổ chức hoạt động thể thao ngoại kh</w:t>
            </w:r>
            <w:r w:rsidRPr="007379FF">
              <w:rPr>
                <w:rFonts w:ascii="Times New Roman" w:eastAsia="Times New Roman" w:hAnsi="Times New Roman" w:cs="Times New Roman"/>
                <w:color w:val="000000"/>
                <w:sz w:val="24"/>
                <w:szCs w:val="24"/>
              </w:rPr>
              <w:t>óa </w:t>
            </w:r>
            <w:r w:rsidRPr="007379FF">
              <w:rPr>
                <w:rFonts w:ascii="Times New Roman" w:eastAsia="Times New Roman" w:hAnsi="Times New Roman" w:cs="Times New Roman"/>
                <w:color w:val="000000"/>
                <w:sz w:val="24"/>
                <w:szCs w:val="24"/>
                <w:lang w:val="vi-VN"/>
              </w:rPr>
              <w:t>cho học sinh, sinh viên; hoạt động phong trào thu hút, khuyến khích học sinh, sinh viên luyện tập thể thao thường xuyên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5</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tham gia các giải thể thao, giao l</w:t>
            </w:r>
            <w:r w:rsidRPr="007379FF">
              <w:rPr>
                <w:rFonts w:ascii="Times New Roman" w:eastAsia="Times New Roman" w:hAnsi="Times New Roman" w:cs="Times New Roman"/>
                <w:color w:val="000000"/>
                <w:sz w:val="24"/>
                <w:szCs w:val="24"/>
              </w:rPr>
              <w:t>ưu</w:t>
            </w:r>
            <w:r w:rsidRPr="007379FF">
              <w:rPr>
                <w:rFonts w:ascii="Times New Roman" w:eastAsia="Times New Roman" w:hAnsi="Times New Roman" w:cs="Times New Roman"/>
                <w:color w:val="000000"/>
                <w:sz w:val="24"/>
                <w:szCs w:val="24"/>
                <w:lang w:val="vi-VN"/>
              </w:rPr>
              <w:t>, thi đấu với các c</w:t>
            </w:r>
            <w:r w:rsidRPr="007379FF">
              <w:rPr>
                <w:rFonts w:ascii="Times New Roman" w:eastAsia="Times New Roman" w:hAnsi="Times New Roman" w:cs="Times New Roman"/>
                <w:color w:val="000000"/>
                <w:sz w:val="24"/>
                <w:szCs w:val="24"/>
              </w:rPr>
              <w:t>ơ </w:t>
            </w:r>
            <w:r w:rsidRPr="007379FF">
              <w:rPr>
                <w:rFonts w:ascii="Times New Roman" w:eastAsia="Times New Roman" w:hAnsi="Times New Roman" w:cs="Times New Roman"/>
                <w:color w:val="000000"/>
                <w:sz w:val="24"/>
                <w:szCs w:val="24"/>
                <w:lang w:val="vi-VN"/>
              </w:rPr>
              <w:t>quan, đơn vị, trường học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tổ chức thành Đội tuyển và không tham gia các giải thể thao, giao lưu, thi đấu với các cơ quan, đơn vị, trường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tham gia giải, giao lưu, thi đ</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u v</w:t>
            </w:r>
            <w:r w:rsidRPr="007379FF">
              <w:rPr>
                <w:rFonts w:ascii="Times New Roman" w:eastAsia="Times New Roman" w:hAnsi="Times New Roman" w:cs="Times New Roman"/>
                <w:color w:val="000000"/>
                <w:sz w:val="24"/>
                <w:szCs w:val="24"/>
              </w:rPr>
              <w:t>ớ</w:t>
            </w:r>
            <w:r w:rsidRPr="007379FF">
              <w:rPr>
                <w:rFonts w:ascii="Times New Roman" w:eastAsia="Times New Roman" w:hAnsi="Times New Roman" w:cs="Times New Roman"/>
                <w:color w:val="000000"/>
                <w:sz w:val="24"/>
                <w:szCs w:val="24"/>
                <w:lang w:val="vi-VN"/>
              </w:rPr>
              <w:t>i các cơ quan, đơn vị, trường học nhưng không tổ chức thành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tổ chức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 học sinh, sinh viên và tích cực tham gia các giải thể thao, giao l</w:t>
            </w:r>
            <w:r w:rsidRPr="007379FF">
              <w:rPr>
                <w:rFonts w:ascii="Times New Roman" w:eastAsia="Times New Roman" w:hAnsi="Times New Roman" w:cs="Times New Roman"/>
                <w:color w:val="000000"/>
                <w:sz w:val="24"/>
                <w:szCs w:val="24"/>
              </w:rPr>
              <w:t>ưu</w:t>
            </w:r>
            <w:r w:rsidRPr="007379FF">
              <w:rPr>
                <w:rFonts w:ascii="Times New Roman" w:eastAsia="Times New Roman" w:hAnsi="Times New Roman" w:cs="Times New Roman"/>
                <w:color w:val="000000"/>
                <w:sz w:val="24"/>
                <w:szCs w:val="24"/>
                <w:lang w:val="vi-VN"/>
              </w:rPr>
              <w:t>, thi đấu với các c</w:t>
            </w:r>
            <w:r w:rsidRPr="007379FF">
              <w:rPr>
                <w:rFonts w:ascii="Times New Roman" w:eastAsia="Times New Roman" w:hAnsi="Times New Roman" w:cs="Times New Roman"/>
                <w:color w:val="000000"/>
                <w:sz w:val="24"/>
                <w:szCs w:val="24"/>
              </w:rPr>
              <w:t>ơ </w:t>
            </w:r>
            <w:r w:rsidRPr="007379FF">
              <w:rPr>
                <w:rFonts w:ascii="Times New Roman" w:eastAsia="Times New Roman" w:hAnsi="Times New Roman" w:cs="Times New Roman"/>
                <w:color w:val="000000"/>
                <w:sz w:val="24"/>
                <w:szCs w:val="24"/>
                <w:lang w:val="vi-VN"/>
              </w:rPr>
              <w:t>quan, đơn vị, trường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VI</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6: Công tác giáo dục tư tưởng chính trị, đạo đức, lối sống và đánh giá kết quả rèn luyện của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xây dựng kế hoạch và triển khai thực hiện các nội dung, biện pháp giáo dục tư tưởng chính trị, đạo đức, lối sống cho học sinh, sinh viên theo từng năm học và toàn khóa học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xây dựng chương trình, kế hoạch cụ thể</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chương trình, kế hoạch cụ thể theo từng năm học, từng khóa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Xây dựng và tổ chức thực hiện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chương trình, kế hoạch với nội dung, hình thức phong phú, cuốn hút học sinh, sinh viên tham gia</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tổ chức sinh hoạt chính trị đầu năm học, đầu khóa học và cuối khóa học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tổ chức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đầy đủ nội dung sinh hoạt chính trị đầu năm học, đầu khóa học và cuối khóa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sinh động đảm bảo đ</w:t>
            </w:r>
            <w:r w:rsidRPr="007379FF">
              <w:rPr>
                <w:rFonts w:ascii="Times New Roman" w:eastAsia="Times New Roman" w:hAnsi="Times New Roman" w:cs="Times New Roman"/>
                <w:color w:val="000000"/>
                <w:sz w:val="24"/>
                <w:szCs w:val="24"/>
              </w:rPr>
              <w:t>ầ</w:t>
            </w:r>
            <w:r w:rsidRPr="007379FF">
              <w:rPr>
                <w:rFonts w:ascii="Times New Roman" w:eastAsia="Times New Roman" w:hAnsi="Times New Roman" w:cs="Times New Roman"/>
                <w:color w:val="000000"/>
                <w:sz w:val="24"/>
                <w:szCs w:val="24"/>
                <w:lang w:val="vi-VN"/>
              </w:rPr>
              <w:t>y đủ nội dung, thời lư</w:t>
            </w:r>
            <w:r w:rsidRPr="007379FF">
              <w:rPr>
                <w:rFonts w:ascii="Times New Roman" w:eastAsia="Times New Roman" w:hAnsi="Times New Roman" w:cs="Times New Roman"/>
                <w:color w:val="000000"/>
                <w:sz w:val="24"/>
                <w:szCs w:val="24"/>
              </w:rPr>
              <w:t>ợ</w:t>
            </w:r>
            <w:r w:rsidRPr="007379FF">
              <w:rPr>
                <w:rFonts w:ascii="Times New Roman" w:eastAsia="Times New Roman" w:hAnsi="Times New Roman" w:cs="Times New Roman"/>
                <w:color w:val="000000"/>
                <w:sz w:val="24"/>
                <w:szCs w:val="24"/>
                <w:lang w:val="vi-VN"/>
              </w:rPr>
              <w:t>ng, hình thức phong phú</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đánh giá kết quả rèn luyện của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thực hiện việc đánh giá kết quả rèn luyện của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thực hiện việc đánh giá kết quả rèn luyện của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xml:space="preserve">Xây dựng tiêu chí, khung điểm cụ </w:t>
            </w:r>
            <w:r w:rsidRPr="007379FF">
              <w:rPr>
                <w:rFonts w:ascii="Times New Roman" w:eastAsia="Times New Roman" w:hAnsi="Times New Roman" w:cs="Times New Roman"/>
                <w:color w:val="000000"/>
                <w:sz w:val="24"/>
                <w:szCs w:val="24"/>
                <w:lang w:val="vi-VN"/>
              </w:rPr>
              <w:lastRenderedPageBreak/>
              <w:t>thể; tổ chức t</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t việc đánh giá và sử dụng kết quả rèn luyện của học sinh, sinh viên theo Quy chế</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Công tác tuyên truyền, khuyến khích học sinh, sinh viên rèn luyện, ph</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n đ</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u được đứng trong hàng ngũ của Đảng Cộng sản Việt Nam và tham gia tổ chức Đoàn Thanh niên Cộng sản Hồ Chí Minh, Hội Sinh viên Việt Nam, Hội Liên hiệp Thanh niên Việt Nam (nếu có)</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thực hiện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không thường xuyên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thường xuyên,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VII</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7: Công tác y tế trường học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Thành lập phòng Y tế và bố trí viên chức chuyên môn thực hiện công tác chăm sóc sức khỏe trong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thành lập Phòng Y tế</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phòng Y tế, viên chức chuyên môn, trang bị đầy đủ cơ sở vật chất, thiết bị y tế nh</w:t>
            </w:r>
            <w:r w:rsidRPr="007379FF">
              <w:rPr>
                <w:rFonts w:ascii="Times New Roman" w:eastAsia="Times New Roman" w:hAnsi="Times New Roman" w:cs="Times New Roman"/>
                <w:color w:val="000000"/>
                <w:sz w:val="24"/>
                <w:szCs w:val="24"/>
              </w:rPr>
              <w:t>ư</w:t>
            </w:r>
            <w:r w:rsidRPr="007379FF">
              <w:rPr>
                <w:rFonts w:ascii="Times New Roman" w:eastAsia="Times New Roman" w:hAnsi="Times New Roman" w:cs="Times New Roman"/>
                <w:color w:val="000000"/>
                <w:sz w:val="24"/>
                <w:szCs w:val="24"/>
                <w:lang w:val="vi-VN"/>
              </w:rPr>
              <w:t>ng hoạt động không chuyên nghiệp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phòng Y tế, viên chức chuyên môn, trang bị đầy đủ cơ sở vật chất, thiết bị y tế đạt tiêu chu</w:t>
            </w:r>
            <w:r w:rsidRPr="007379FF">
              <w:rPr>
                <w:rFonts w:ascii="Times New Roman" w:eastAsia="Times New Roman" w:hAnsi="Times New Roman" w:cs="Times New Roman"/>
                <w:color w:val="000000"/>
                <w:sz w:val="24"/>
                <w:szCs w:val="24"/>
              </w:rPr>
              <w:t>ẩ</w:t>
            </w:r>
            <w:r w:rsidRPr="007379FF">
              <w:rPr>
                <w:rFonts w:ascii="Times New Roman" w:eastAsia="Times New Roman" w:hAnsi="Times New Roman" w:cs="Times New Roman"/>
                <w:color w:val="000000"/>
                <w:sz w:val="24"/>
                <w:szCs w:val="24"/>
                <w:lang w:val="vi-VN"/>
              </w:rPr>
              <w:t>n quy định, hoạt động hỗ trợ chăm sóc sức khỏe học sinh, sinh viên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việc khám sức khỏe khi nhập học cho học sinh, sinh viên; Phối hợp với cơ quan y tế địa phương trong các hoạt động truyền thông, tư vấn, chăm sóc sức khỏe học sinh, sinh viên</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tổ chức khám sức kh</w:t>
            </w:r>
            <w:r w:rsidRPr="007379FF">
              <w:rPr>
                <w:rFonts w:ascii="Times New Roman" w:eastAsia="Times New Roman" w:hAnsi="Times New Roman" w:cs="Times New Roman"/>
                <w:color w:val="000000"/>
                <w:sz w:val="24"/>
                <w:szCs w:val="24"/>
              </w:rPr>
              <w:t>ỏe </w:t>
            </w:r>
            <w:r w:rsidRPr="007379FF">
              <w:rPr>
                <w:rFonts w:ascii="Times New Roman" w:eastAsia="Times New Roman" w:hAnsi="Times New Roman" w:cs="Times New Roman"/>
                <w:color w:val="000000"/>
                <w:sz w:val="24"/>
                <w:szCs w:val="24"/>
                <w:lang w:val="vi-VN"/>
              </w:rPr>
              <w:t>cho học sinh, sinh viên khi nhập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khám sức kh</w:t>
            </w:r>
            <w:r w:rsidRPr="007379FF">
              <w:rPr>
                <w:rFonts w:ascii="Times New Roman" w:eastAsia="Times New Roman" w:hAnsi="Times New Roman" w:cs="Times New Roman"/>
                <w:color w:val="000000"/>
                <w:sz w:val="24"/>
                <w:szCs w:val="24"/>
              </w:rPr>
              <w:t>ỏe </w:t>
            </w:r>
            <w:r w:rsidRPr="007379FF">
              <w:rPr>
                <w:rFonts w:ascii="Times New Roman" w:eastAsia="Times New Roman" w:hAnsi="Times New Roman" w:cs="Times New Roman"/>
                <w:color w:val="000000"/>
                <w:sz w:val="24"/>
                <w:szCs w:val="24"/>
                <w:lang w:val="vi-VN"/>
              </w:rPr>
              <w:t>cho học sinh, sinh viên khi nhập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tốt việc khám sức khỏe khi nhập học cho học sinh, sinh viên theo quy định; hàng năm có hoạt động phối hợp, truyền thông, tư v</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n, chăm sóc sức khỏe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Đảm bảo vệ sinh môi trường (trường, lớp học, k</w:t>
            </w:r>
            <w:r w:rsidRPr="007379FF">
              <w:rPr>
                <w:rFonts w:ascii="Times New Roman" w:eastAsia="Times New Roman" w:hAnsi="Times New Roman" w:cs="Times New Roman"/>
                <w:color w:val="000000"/>
                <w:sz w:val="24"/>
                <w:szCs w:val="24"/>
              </w:rPr>
              <w:t>ý </w:t>
            </w:r>
            <w:r w:rsidRPr="007379FF">
              <w:rPr>
                <w:rFonts w:ascii="Times New Roman" w:eastAsia="Times New Roman" w:hAnsi="Times New Roman" w:cs="Times New Roman"/>
                <w:color w:val="000000"/>
                <w:sz w:val="24"/>
                <w:szCs w:val="24"/>
                <w:lang w:val="vi-VN"/>
              </w:rPr>
              <w:t>túc xá); không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xảy ra dịch, bệnh, ngộ độc thực ph</w:t>
            </w:r>
            <w:r w:rsidRPr="007379FF">
              <w:rPr>
                <w:rFonts w:ascii="Times New Roman" w:eastAsia="Times New Roman" w:hAnsi="Times New Roman" w:cs="Times New Roman"/>
                <w:color w:val="000000"/>
                <w:sz w:val="24"/>
                <w:szCs w:val="24"/>
              </w:rPr>
              <w:t>ẩ</w:t>
            </w:r>
            <w:r w:rsidRPr="007379FF">
              <w:rPr>
                <w:rFonts w:ascii="Times New Roman" w:eastAsia="Times New Roman" w:hAnsi="Times New Roman" w:cs="Times New Roman"/>
                <w:color w:val="000000"/>
                <w:sz w:val="24"/>
                <w:szCs w:val="24"/>
                <w:lang w:val="vi-VN"/>
              </w:rPr>
              <w:t>m, tai nạn thương tích trong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đảm bảo vệ sinh môi trường (trường, lớp học, ký túc xá); không có hoạt động tuyên truyền, phòng chống dịch bệnh, an toàn thực phẩm</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Đảm bảo vệ sinh trường, lớp học, ký túc xá, nhà ăn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Đảm bảo vệ sinh trường, lớp học, ký túc xá, nhà ăn; có hoạt động tuyên truyền, phòng ch</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 xml:space="preserve">ng dịch </w:t>
            </w:r>
            <w:r w:rsidRPr="007379FF">
              <w:rPr>
                <w:rFonts w:ascii="Times New Roman" w:eastAsia="Times New Roman" w:hAnsi="Times New Roman" w:cs="Times New Roman"/>
                <w:color w:val="000000"/>
                <w:sz w:val="24"/>
                <w:szCs w:val="24"/>
                <w:lang w:val="vi-VN"/>
              </w:rPr>
              <w:lastRenderedPageBreak/>
              <w:t>bệnh, thực hiện vệ sinh an toàn thực phẩm, không xảy ra dịch bệnh, ngộ độc thực phẩm, tai nạn th</w:t>
            </w:r>
            <w:r w:rsidRPr="007379FF">
              <w:rPr>
                <w:rFonts w:ascii="Times New Roman" w:eastAsia="Times New Roman" w:hAnsi="Times New Roman" w:cs="Times New Roman"/>
                <w:color w:val="000000"/>
                <w:sz w:val="24"/>
                <w:szCs w:val="24"/>
              </w:rPr>
              <w:t>ươn</w:t>
            </w:r>
            <w:r w:rsidRPr="007379FF">
              <w:rPr>
                <w:rFonts w:ascii="Times New Roman" w:eastAsia="Times New Roman" w:hAnsi="Times New Roman" w:cs="Times New Roman"/>
                <w:color w:val="000000"/>
                <w:sz w:val="24"/>
                <w:szCs w:val="24"/>
                <w:lang w:val="vi-VN"/>
              </w:rPr>
              <w:t>g tích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4</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Thực hiện các quy định và tổ chức công tác truyền thông về sức khỏe sinh sản, phòng, chống HIV/AIDS, tác hại của thuốc lá trong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biện pháp thực hiện công tác phòng, chống HIV/AIDS, tuyên truyền tác hại của thuốc lá</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tốt các hoạt động giáo dục, truyền thông về sức khỏe sinh sản, phòng chống HIV/AIDS</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Tổ chức tốt các hoạt động giáo dục, truyền thông về sức khỏe sinh sản, phòng chống HIV/AIDS; có quy định cụ thể về cấm hút thuốc lá trong trường học, thực hiện tốt công tác giám sát, xử lý các trường hợp vi phạm</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VIII</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8: Công tác bảo đảm an ninh, trật tự trường học, giáo dục an toàn giao thông, phòng, chống tội phạm và tệ nạn xã hội</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10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nil"/>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nil"/>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và tổ chức hoạt động phối hợp với Công an địa phương trong công tác bảo đảm an ninh, trật tự, giáo dục an toàn giao thông, phòng, ch</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ng tội phạm và tệ nạn xã hội trong và ngoài trường học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 kế hoạch phối hợp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và thực hiện phối hợp với công an địa phương trong công tác bảo đảm an ninh, trật tự trong và ngoài trường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nil"/>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nil"/>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kế hoạch và tổ chức hoạt động ph</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i h</w:t>
            </w:r>
            <w:r w:rsidRPr="007379FF">
              <w:rPr>
                <w:rFonts w:ascii="Times New Roman" w:eastAsia="Times New Roman" w:hAnsi="Times New Roman" w:cs="Times New Roman"/>
                <w:color w:val="000000"/>
                <w:sz w:val="24"/>
                <w:szCs w:val="24"/>
              </w:rPr>
              <w:t>ợ</w:t>
            </w:r>
            <w:r w:rsidRPr="007379FF">
              <w:rPr>
                <w:rFonts w:ascii="Times New Roman" w:eastAsia="Times New Roman" w:hAnsi="Times New Roman" w:cs="Times New Roman"/>
                <w:color w:val="000000"/>
                <w:sz w:val="24"/>
                <w:szCs w:val="24"/>
                <w:lang w:val="vi-VN"/>
              </w:rPr>
              <w:t>p với Công an địa phương đồng thời định kỳ tổ chức kiểm tra việc áp dụng các biện pháp về đảm bảo an ninh, trật tự giáo dục an toàn giao thông, phòng, ch</w:t>
            </w:r>
            <w:r w:rsidRPr="007379FF">
              <w:rPr>
                <w:rFonts w:ascii="Times New Roman" w:eastAsia="Times New Roman" w:hAnsi="Times New Roman" w:cs="Times New Roman"/>
                <w:color w:val="000000"/>
                <w:sz w:val="24"/>
                <w:szCs w:val="24"/>
              </w:rPr>
              <w:t>ố</w:t>
            </w:r>
            <w:r w:rsidRPr="007379FF">
              <w:rPr>
                <w:rFonts w:ascii="Times New Roman" w:eastAsia="Times New Roman" w:hAnsi="Times New Roman" w:cs="Times New Roman"/>
                <w:color w:val="000000"/>
                <w:sz w:val="24"/>
                <w:szCs w:val="24"/>
                <w:lang w:val="vi-VN"/>
              </w:rPr>
              <w:t>ng tội phạm và tệ nạn xã hội trong và ngoài trường học</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Phát hiện và xử lý kịp thời, đúng quy định các trường hợp vi phạm pháp luật, tệ nạn xã hội có liên quan đến học sinh, sinh viên; không có vụ việc nghiêm trọng về an ninh, trật tự xảy ra trong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xảy ra vụ việc nghiêm trọn</w:t>
            </w:r>
            <w:r w:rsidRPr="007379FF">
              <w:rPr>
                <w:rFonts w:ascii="Times New Roman" w:eastAsia="Times New Roman" w:hAnsi="Times New Roman" w:cs="Times New Roman"/>
                <w:color w:val="000000"/>
                <w:sz w:val="24"/>
                <w:szCs w:val="24"/>
              </w:rPr>
              <w:t>g </w:t>
            </w:r>
            <w:r w:rsidRPr="007379FF">
              <w:rPr>
                <w:rFonts w:ascii="Times New Roman" w:eastAsia="Times New Roman" w:hAnsi="Times New Roman" w:cs="Times New Roman"/>
                <w:color w:val="000000"/>
                <w:sz w:val="24"/>
                <w:szCs w:val="24"/>
                <w:lang w:val="vi-VN"/>
              </w:rPr>
              <w:t>về an ninh, trật tự, tệ nạn xã hội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đ</w:t>
            </w:r>
            <w:r w:rsidRPr="007379FF">
              <w:rPr>
                <w:rFonts w:ascii="Times New Roman" w:eastAsia="Times New Roman" w:hAnsi="Times New Roman" w:cs="Times New Roman"/>
                <w:color w:val="000000"/>
                <w:sz w:val="24"/>
                <w:szCs w:val="24"/>
              </w:rPr>
              <w:t>ể </w:t>
            </w:r>
            <w:r w:rsidRPr="007379FF">
              <w:rPr>
                <w:rFonts w:ascii="Times New Roman" w:eastAsia="Times New Roman" w:hAnsi="Times New Roman" w:cs="Times New Roman"/>
                <w:color w:val="000000"/>
                <w:sz w:val="24"/>
                <w:szCs w:val="24"/>
                <w:lang w:val="vi-VN"/>
              </w:rPr>
              <w:t>xảy ra vụ việc nghiêm trọng về an ninh, trật tự, tệ nạn xã hội trong trường học; tích cực phát hiện và xử lý đúng quy định các vi phạm pháp luật, tệ nạn xã hội liên quan đến học sinh, sinh viên</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3</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3</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xml:space="preserve">Thành lập đội tự quản học </w:t>
            </w:r>
            <w:r w:rsidRPr="007379FF">
              <w:rPr>
                <w:rFonts w:ascii="Times New Roman" w:eastAsia="Times New Roman" w:hAnsi="Times New Roman" w:cs="Times New Roman"/>
                <w:color w:val="000000"/>
                <w:sz w:val="24"/>
                <w:szCs w:val="24"/>
                <w:lang w:val="vi-VN"/>
              </w:rPr>
              <w:lastRenderedPageBreak/>
              <w:t>sinh, sinh viên trong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lastRenderedPageBreak/>
              <w:t>Không thành lập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thành lập</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Thành lập và có kế hoạch hoạt động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IX</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Nhóm tiêu chí 9: Các nội dung khuyến khích đạt được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 </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Quy t</w:t>
            </w:r>
            <w:r w:rsidRPr="007379FF">
              <w:rPr>
                <w:rFonts w:ascii="Times New Roman" w:eastAsia="Times New Roman" w:hAnsi="Times New Roman" w:cs="Times New Roman"/>
                <w:color w:val="000000"/>
                <w:sz w:val="24"/>
                <w:szCs w:val="24"/>
              </w:rPr>
              <w:t>ắ</w:t>
            </w:r>
            <w:r w:rsidRPr="007379FF">
              <w:rPr>
                <w:rFonts w:ascii="Times New Roman" w:eastAsia="Times New Roman" w:hAnsi="Times New Roman" w:cs="Times New Roman"/>
                <w:color w:val="000000"/>
                <w:sz w:val="24"/>
                <w:szCs w:val="24"/>
                <w:lang w:val="vi-VN"/>
              </w:rPr>
              <w:t>c ứng xử văn hóa trong Nhà trường</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ban hành quy tắc ứng xử trong nhà trường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ban hành quy t</w:t>
            </w:r>
            <w:r w:rsidRPr="007379FF">
              <w:rPr>
                <w:rFonts w:ascii="Times New Roman" w:eastAsia="Times New Roman" w:hAnsi="Times New Roman" w:cs="Times New Roman"/>
                <w:color w:val="000000"/>
                <w:sz w:val="24"/>
                <w:szCs w:val="24"/>
              </w:rPr>
              <w:t>ắ</w:t>
            </w:r>
            <w:r w:rsidRPr="007379FF">
              <w:rPr>
                <w:rFonts w:ascii="Times New Roman" w:eastAsia="Times New Roman" w:hAnsi="Times New Roman" w:cs="Times New Roman"/>
                <w:color w:val="000000"/>
                <w:sz w:val="24"/>
                <w:szCs w:val="24"/>
                <w:lang w:val="vi-VN"/>
              </w:rPr>
              <w:t>c ứng xử nhưng việc tổ chức thực hiện chưa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after="0" w:line="240" w:lineRule="auto"/>
              <w:jc w:val="center"/>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Ban hành quy t</w:t>
            </w:r>
            <w:r w:rsidRPr="007379FF">
              <w:rPr>
                <w:rFonts w:ascii="Times New Roman" w:eastAsia="Times New Roman" w:hAnsi="Times New Roman" w:cs="Times New Roman"/>
                <w:color w:val="000000"/>
                <w:sz w:val="24"/>
                <w:szCs w:val="24"/>
              </w:rPr>
              <w:t>ắ</w:t>
            </w:r>
            <w:r w:rsidRPr="007379FF">
              <w:rPr>
                <w:rFonts w:ascii="Times New Roman" w:eastAsia="Times New Roman" w:hAnsi="Times New Roman" w:cs="Times New Roman"/>
                <w:color w:val="000000"/>
                <w:sz w:val="24"/>
                <w:szCs w:val="24"/>
                <w:lang w:val="vi-VN"/>
              </w:rPr>
              <w:t>c ứng xử văn hóa trong nhà trường và có biện pháp thực hiện hiệu quả</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217302">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2</w:t>
            </w:r>
          </w:p>
        </w:tc>
        <w:tc>
          <w:tcPr>
            <w:tcW w:w="1262" w:type="pct"/>
            <w:vMerge w:val="restar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 của nhà trường đạt giải, thứ hạng cao (nh</w:t>
            </w:r>
            <w:r w:rsidRPr="007379FF">
              <w:rPr>
                <w:rFonts w:ascii="Times New Roman" w:eastAsia="Times New Roman" w:hAnsi="Times New Roman" w:cs="Times New Roman"/>
                <w:color w:val="000000"/>
                <w:sz w:val="24"/>
                <w:szCs w:val="24"/>
              </w:rPr>
              <w:t>ấ</w:t>
            </w:r>
            <w:r w:rsidRPr="007379FF">
              <w:rPr>
                <w:rFonts w:ascii="Times New Roman" w:eastAsia="Times New Roman" w:hAnsi="Times New Roman" w:cs="Times New Roman"/>
                <w:color w:val="000000"/>
                <w:sz w:val="24"/>
                <w:szCs w:val="24"/>
                <w:lang w:val="vi-VN"/>
              </w:rPr>
              <w:t>t, nhì, ba) trong các cuộc thi: Văn nghệ, thể thao, chuyên môn, kỹ thuật, nghiên cứu khoa học, Olympic các môn khoa học,...cấp khu vực và toàn quốc</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Không có</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0</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 của Trường tham gia các cuộc thi nhưng chưa đạt giải cao</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1,5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262" w:type="pct"/>
            <w:vMerge/>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after="0" w:line="240" w:lineRule="auto"/>
              <w:jc w:val="both"/>
              <w:rPr>
                <w:rFonts w:ascii="Times New Roman" w:eastAsia="Times New Roman" w:hAnsi="Times New Roman" w:cs="Times New Roman"/>
                <w:color w:val="000000"/>
                <w:sz w:val="24"/>
                <w:szCs w:val="24"/>
              </w:rPr>
            </w:pP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Có đội tuy</w:t>
            </w:r>
            <w:r w:rsidRPr="007379FF">
              <w:rPr>
                <w:rFonts w:ascii="Times New Roman" w:eastAsia="Times New Roman" w:hAnsi="Times New Roman" w:cs="Times New Roman"/>
                <w:color w:val="000000"/>
                <w:sz w:val="24"/>
                <w:szCs w:val="24"/>
              </w:rPr>
              <w:t>ể</w:t>
            </w:r>
            <w:r w:rsidRPr="007379FF">
              <w:rPr>
                <w:rFonts w:ascii="Times New Roman" w:eastAsia="Times New Roman" w:hAnsi="Times New Roman" w:cs="Times New Roman"/>
                <w:color w:val="000000"/>
                <w:sz w:val="24"/>
                <w:szCs w:val="24"/>
                <w:lang w:val="vi-VN"/>
              </w:rPr>
              <w:t>n tham gia các cuộc thi và đạt giải, thứ hạng cao (nhất, nhì, ba)</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2,5</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r w:rsidR="00563E36" w:rsidRPr="007379FF" w:rsidTr="00217302">
        <w:trPr>
          <w:tblCellSpacing w:w="0" w:type="dxa"/>
        </w:trPr>
        <w:tc>
          <w:tcPr>
            <w:tcW w:w="255"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rPr>
              <w:t> </w:t>
            </w:r>
          </w:p>
        </w:tc>
        <w:tc>
          <w:tcPr>
            <w:tcW w:w="1262"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1737"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b/>
                <w:bCs/>
                <w:color w:val="000000"/>
                <w:sz w:val="24"/>
                <w:szCs w:val="24"/>
                <w:lang w:val="vi-VN"/>
              </w:rPr>
              <w:t>Cộng:</w:t>
            </w:r>
          </w:p>
        </w:tc>
        <w:tc>
          <w:tcPr>
            <w:tcW w:w="593"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489" w:type="pct"/>
            <w:tcBorders>
              <w:top w:val="nil"/>
              <w:left w:val="single" w:sz="8" w:space="0" w:color="auto"/>
              <w:bottom w:val="single" w:sz="8" w:space="0" w:color="auto"/>
              <w:right w:val="nil"/>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c>
          <w:tcPr>
            <w:tcW w:w="663" w:type="pct"/>
            <w:tcBorders>
              <w:top w:val="nil"/>
              <w:left w:val="single" w:sz="8" w:space="0" w:color="auto"/>
              <w:bottom w:val="single" w:sz="8" w:space="0" w:color="auto"/>
              <w:right w:val="single" w:sz="8" w:space="0" w:color="auto"/>
            </w:tcBorders>
            <w:shd w:val="clear" w:color="auto" w:fill="FFFFFF"/>
            <w:vAlign w:val="center"/>
            <w:hideMark/>
          </w:tcPr>
          <w:p w:rsidR="00563E36" w:rsidRPr="007379FF" w:rsidRDefault="00563E36" w:rsidP="007379FF">
            <w:pPr>
              <w:spacing w:before="120" w:after="0" w:line="234" w:lineRule="atLeast"/>
              <w:jc w:val="both"/>
              <w:rPr>
                <w:rFonts w:ascii="Times New Roman" w:eastAsia="Times New Roman" w:hAnsi="Times New Roman" w:cs="Times New Roman"/>
                <w:color w:val="000000"/>
                <w:sz w:val="24"/>
                <w:szCs w:val="24"/>
              </w:rPr>
            </w:pPr>
            <w:r w:rsidRPr="007379FF">
              <w:rPr>
                <w:rFonts w:ascii="Times New Roman" w:eastAsia="Times New Roman" w:hAnsi="Times New Roman" w:cs="Times New Roman"/>
                <w:color w:val="000000"/>
                <w:sz w:val="24"/>
                <w:szCs w:val="24"/>
                <w:lang w:val="vi-VN"/>
              </w:rPr>
              <w:t> </w:t>
            </w:r>
          </w:p>
        </w:tc>
      </w:tr>
    </w:tbl>
    <w:p w:rsidR="00563E36" w:rsidRPr="00177645" w:rsidRDefault="00563E36" w:rsidP="007379FF">
      <w:pPr>
        <w:shd w:val="clear" w:color="auto" w:fill="FFFFFF"/>
        <w:spacing w:before="120" w:after="0" w:line="234" w:lineRule="atLeast"/>
        <w:jc w:val="both"/>
        <w:rPr>
          <w:rFonts w:ascii="Times New Roman" w:eastAsia="Times New Roman" w:hAnsi="Times New Roman" w:cs="Times New Roman"/>
          <w:color w:val="000000"/>
          <w:sz w:val="26"/>
          <w:szCs w:val="28"/>
        </w:rPr>
      </w:pPr>
      <w:r w:rsidRPr="00177645">
        <w:rPr>
          <w:rFonts w:ascii="Times New Roman" w:eastAsia="Times New Roman" w:hAnsi="Times New Roman" w:cs="Times New Roman"/>
          <w:b/>
          <w:bCs/>
          <w:color w:val="000000"/>
          <w:sz w:val="26"/>
          <w:szCs w:val="28"/>
          <w:lang w:val="vi-VN"/>
        </w:rPr>
        <w:t>Kết luận:</w:t>
      </w:r>
    </w:p>
    <w:p w:rsidR="00563E36" w:rsidRPr="00177645" w:rsidRDefault="00563E36" w:rsidP="007379FF">
      <w:pPr>
        <w:shd w:val="clear" w:color="auto" w:fill="FFFFFF"/>
        <w:spacing w:before="120" w:after="0" w:line="234" w:lineRule="atLeast"/>
        <w:jc w:val="both"/>
        <w:rPr>
          <w:rFonts w:ascii="Times New Roman" w:eastAsia="Times New Roman" w:hAnsi="Times New Roman" w:cs="Times New Roman"/>
          <w:color w:val="000000"/>
          <w:sz w:val="26"/>
          <w:szCs w:val="28"/>
        </w:rPr>
      </w:pPr>
      <w:r w:rsidRPr="00177645">
        <w:rPr>
          <w:rFonts w:ascii="Times New Roman" w:eastAsia="Times New Roman" w:hAnsi="Times New Roman" w:cs="Times New Roman"/>
          <w:b/>
          <w:bCs/>
          <w:color w:val="000000"/>
          <w:sz w:val="26"/>
          <w:szCs w:val="28"/>
          <w:lang w:val="vi-VN"/>
        </w:rPr>
        <w:t>- T</w:t>
      </w:r>
      <w:r w:rsidRPr="00177645">
        <w:rPr>
          <w:rFonts w:ascii="Times New Roman" w:eastAsia="Times New Roman" w:hAnsi="Times New Roman" w:cs="Times New Roman"/>
          <w:b/>
          <w:bCs/>
          <w:color w:val="000000"/>
          <w:sz w:val="26"/>
          <w:szCs w:val="28"/>
        </w:rPr>
        <w:t>ổ</w:t>
      </w:r>
      <w:r w:rsidRPr="00177645">
        <w:rPr>
          <w:rFonts w:ascii="Times New Roman" w:eastAsia="Times New Roman" w:hAnsi="Times New Roman" w:cs="Times New Roman"/>
          <w:b/>
          <w:bCs/>
          <w:color w:val="000000"/>
          <w:sz w:val="26"/>
          <w:szCs w:val="28"/>
          <w:lang w:val="vi-VN"/>
        </w:rPr>
        <w:t>ng điểm đ</w:t>
      </w:r>
      <w:r w:rsidRPr="00177645">
        <w:rPr>
          <w:rFonts w:ascii="Times New Roman" w:eastAsia="Times New Roman" w:hAnsi="Times New Roman" w:cs="Times New Roman"/>
          <w:b/>
          <w:bCs/>
          <w:color w:val="000000"/>
          <w:sz w:val="26"/>
          <w:szCs w:val="28"/>
        </w:rPr>
        <w:t>ạ</w:t>
      </w:r>
      <w:r w:rsidRPr="00177645">
        <w:rPr>
          <w:rFonts w:ascii="Times New Roman" w:eastAsia="Times New Roman" w:hAnsi="Times New Roman" w:cs="Times New Roman"/>
          <w:b/>
          <w:bCs/>
          <w:color w:val="000000"/>
          <w:sz w:val="26"/>
          <w:szCs w:val="28"/>
          <w:lang w:val="vi-VN"/>
        </w:rPr>
        <w:t>t được:</w:t>
      </w:r>
    </w:p>
    <w:p w:rsidR="00563E36" w:rsidRPr="00177645" w:rsidRDefault="00563E36" w:rsidP="007379FF">
      <w:pPr>
        <w:shd w:val="clear" w:color="auto" w:fill="FFFFFF"/>
        <w:spacing w:before="120" w:after="0" w:line="234" w:lineRule="atLeast"/>
        <w:jc w:val="both"/>
        <w:rPr>
          <w:rFonts w:ascii="Times New Roman" w:eastAsia="Times New Roman" w:hAnsi="Times New Roman" w:cs="Times New Roman"/>
          <w:color w:val="000000"/>
          <w:sz w:val="26"/>
          <w:szCs w:val="28"/>
        </w:rPr>
      </w:pPr>
      <w:r w:rsidRPr="00177645">
        <w:rPr>
          <w:rFonts w:ascii="Times New Roman" w:eastAsia="Times New Roman" w:hAnsi="Times New Roman" w:cs="Times New Roman"/>
          <w:b/>
          <w:bCs/>
          <w:color w:val="000000"/>
          <w:sz w:val="26"/>
          <w:szCs w:val="28"/>
          <w:lang w:val="vi-VN"/>
        </w:rPr>
        <w:t>- Xếp loại:</w:t>
      </w:r>
    </w:p>
    <w:p w:rsidR="00563E36" w:rsidRPr="00177645" w:rsidRDefault="00563E36" w:rsidP="007379FF">
      <w:pPr>
        <w:shd w:val="clear" w:color="auto" w:fill="FFFFFF"/>
        <w:spacing w:before="120" w:after="0" w:line="234" w:lineRule="atLeast"/>
        <w:jc w:val="both"/>
        <w:rPr>
          <w:rFonts w:ascii="Times New Roman" w:eastAsia="Times New Roman" w:hAnsi="Times New Roman" w:cs="Times New Roman"/>
          <w:color w:val="000000"/>
          <w:sz w:val="26"/>
          <w:szCs w:val="28"/>
        </w:rPr>
      </w:pPr>
      <w:r w:rsidRPr="00177645">
        <w:rPr>
          <w:rFonts w:ascii="Times New Roman" w:eastAsia="Times New Roman" w:hAnsi="Times New Roman" w:cs="Times New Roman"/>
          <w:color w:val="000000"/>
          <w:sz w:val="26"/>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21"/>
        <w:gridCol w:w="5021"/>
      </w:tblGrid>
      <w:tr w:rsidR="00563E36" w:rsidRPr="007379FF" w:rsidTr="00563E36">
        <w:trPr>
          <w:tblCellSpacing w:w="0" w:type="dxa"/>
        </w:trPr>
        <w:tc>
          <w:tcPr>
            <w:tcW w:w="2500" w:type="pct"/>
            <w:shd w:val="clear" w:color="auto" w:fill="FFFFFF"/>
            <w:hideMark/>
          </w:tcPr>
          <w:p w:rsidR="00563E36" w:rsidRPr="007379FF" w:rsidRDefault="00563E36" w:rsidP="007379FF">
            <w:pPr>
              <w:spacing w:before="120" w:after="0" w:line="234" w:lineRule="atLeast"/>
              <w:rPr>
                <w:rFonts w:ascii="Times New Roman" w:eastAsia="Times New Roman" w:hAnsi="Times New Roman" w:cs="Times New Roman"/>
                <w:color w:val="000000"/>
                <w:sz w:val="28"/>
                <w:szCs w:val="28"/>
              </w:rPr>
            </w:pPr>
            <w:r w:rsidRPr="007379FF">
              <w:rPr>
                <w:rFonts w:ascii="Times New Roman" w:eastAsia="Times New Roman" w:hAnsi="Times New Roman" w:cs="Times New Roman"/>
                <w:b/>
                <w:bCs/>
                <w:color w:val="000000"/>
                <w:sz w:val="28"/>
                <w:szCs w:val="28"/>
              </w:rPr>
              <w:br/>
              <w:t>Người chấm điểm</w:t>
            </w:r>
            <w:r w:rsidRPr="007379FF">
              <w:rPr>
                <w:rFonts w:ascii="Times New Roman" w:eastAsia="Times New Roman" w:hAnsi="Times New Roman" w:cs="Times New Roman"/>
                <w:color w:val="000000"/>
                <w:sz w:val="28"/>
                <w:szCs w:val="28"/>
              </w:rPr>
              <w:br/>
            </w:r>
            <w:r w:rsidRPr="007379FF">
              <w:rPr>
                <w:rFonts w:ascii="Times New Roman" w:eastAsia="Times New Roman" w:hAnsi="Times New Roman" w:cs="Times New Roman"/>
                <w:i/>
                <w:iCs/>
                <w:color w:val="000000"/>
                <w:sz w:val="28"/>
                <w:szCs w:val="28"/>
              </w:rPr>
              <w:t>(Kèm theo sđt liên hệ)</w:t>
            </w:r>
          </w:p>
        </w:tc>
        <w:tc>
          <w:tcPr>
            <w:tcW w:w="2500" w:type="pct"/>
            <w:shd w:val="clear" w:color="auto" w:fill="FFFFFF"/>
            <w:hideMark/>
          </w:tcPr>
          <w:p w:rsidR="00563E36" w:rsidRPr="007379FF" w:rsidRDefault="00563E36" w:rsidP="007379FF">
            <w:pPr>
              <w:spacing w:before="120" w:after="0" w:line="234" w:lineRule="atLeast"/>
              <w:jc w:val="center"/>
              <w:rPr>
                <w:rFonts w:ascii="Times New Roman" w:eastAsia="Times New Roman" w:hAnsi="Times New Roman" w:cs="Times New Roman"/>
                <w:color w:val="000000"/>
                <w:sz w:val="28"/>
                <w:szCs w:val="28"/>
              </w:rPr>
            </w:pPr>
            <w:r w:rsidRPr="007379FF">
              <w:rPr>
                <w:rFonts w:ascii="Times New Roman" w:eastAsia="Times New Roman" w:hAnsi="Times New Roman" w:cs="Times New Roman"/>
                <w:i/>
                <w:iCs/>
                <w:color w:val="000000"/>
                <w:sz w:val="28"/>
                <w:szCs w:val="28"/>
              </w:rPr>
              <w:t>…. Ngày … tháng … năm …</w:t>
            </w:r>
            <w:r w:rsidRPr="007379FF">
              <w:rPr>
                <w:rFonts w:ascii="Times New Roman" w:eastAsia="Times New Roman" w:hAnsi="Times New Roman" w:cs="Times New Roman"/>
                <w:i/>
                <w:iCs/>
                <w:color w:val="000000"/>
                <w:sz w:val="28"/>
                <w:szCs w:val="28"/>
              </w:rPr>
              <w:br/>
            </w:r>
            <w:r w:rsidRPr="007379FF">
              <w:rPr>
                <w:rFonts w:ascii="Times New Roman" w:eastAsia="Times New Roman" w:hAnsi="Times New Roman" w:cs="Times New Roman"/>
                <w:b/>
                <w:bCs/>
                <w:color w:val="000000"/>
                <w:sz w:val="28"/>
                <w:szCs w:val="28"/>
              </w:rPr>
              <w:t>HIỆU TRƯỞNG</w:t>
            </w:r>
            <w:r w:rsidRPr="007379FF">
              <w:rPr>
                <w:rFonts w:ascii="Times New Roman" w:eastAsia="Times New Roman" w:hAnsi="Times New Roman" w:cs="Times New Roman"/>
                <w:b/>
                <w:bCs/>
                <w:color w:val="000000"/>
                <w:sz w:val="28"/>
                <w:szCs w:val="28"/>
              </w:rPr>
              <w:br/>
            </w:r>
            <w:r w:rsidRPr="007379FF">
              <w:rPr>
                <w:rFonts w:ascii="Times New Roman" w:eastAsia="Times New Roman" w:hAnsi="Times New Roman" w:cs="Times New Roman"/>
                <w:i/>
                <w:iCs/>
                <w:color w:val="000000"/>
                <w:sz w:val="28"/>
                <w:szCs w:val="28"/>
              </w:rPr>
              <w:t>(Ký và đóng dấu)</w:t>
            </w:r>
          </w:p>
        </w:tc>
      </w:tr>
    </w:tbl>
    <w:p w:rsidR="00563E36" w:rsidRDefault="00563E36"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7379FF">
        <w:rPr>
          <w:rFonts w:ascii="Times New Roman" w:eastAsia="Times New Roman" w:hAnsi="Times New Roman" w:cs="Times New Roman"/>
          <w:color w:val="000000"/>
          <w:sz w:val="28"/>
          <w:szCs w:val="28"/>
          <w:lang w:val="vi-VN"/>
        </w:rPr>
        <w:t> </w:t>
      </w:r>
    </w:p>
    <w:p w:rsidR="00E410CC" w:rsidRDefault="00E410CC" w:rsidP="007379FF">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p>
    <w:p w:rsidR="00E410CC" w:rsidRDefault="00E410CC"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7379FF">
      <w:pPr>
        <w:shd w:val="clear" w:color="auto" w:fill="FFFFFF"/>
        <w:spacing w:before="120" w:after="0" w:line="234" w:lineRule="atLeast"/>
        <w:jc w:val="both"/>
        <w:rPr>
          <w:rFonts w:ascii="Times New Roman" w:eastAsia="Times New Roman" w:hAnsi="Times New Roman" w:cs="Times New Roman"/>
          <w:color w:val="000000"/>
          <w:sz w:val="28"/>
          <w:szCs w:val="28"/>
        </w:rPr>
      </w:pPr>
    </w:p>
    <w:p w:rsidR="00DA07D5" w:rsidRDefault="00DA07D5" w:rsidP="00177645">
      <w:pPr>
        <w:spacing w:after="0" w:line="240" w:lineRule="auto"/>
        <w:jc w:val="center"/>
        <w:rPr>
          <w:rFonts w:ascii="Times New Roman" w:eastAsia="Times New Roman" w:hAnsi="Times New Roman" w:cs="Times New Roman"/>
          <w:b/>
          <w:bCs/>
          <w:sz w:val="30"/>
          <w:szCs w:val="24"/>
        </w:rPr>
      </w:pPr>
    </w:p>
    <w:p w:rsidR="00E410CC" w:rsidRPr="00E410CC" w:rsidRDefault="00E410CC" w:rsidP="00177645">
      <w:pPr>
        <w:spacing w:after="0" w:line="240" w:lineRule="auto"/>
        <w:jc w:val="center"/>
        <w:rPr>
          <w:rFonts w:ascii="Times New Roman" w:eastAsia="Times New Roman" w:hAnsi="Times New Roman" w:cs="Times New Roman"/>
          <w:b/>
          <w:sz w:val="30"/>
          <w:szCs w:val="24"/>
        </w:rPr>
      </w:pPr>
      <w:r w:rsidRPr="00E410CC">
        <w:rPr>
          <w:rFonts w:ascii="Times New Roman" w:eastAsia="Times New Roman" w:hAnsi="Times New Roman" w:cs="Times New Roman"/>
          <w:b/>
          <w:bCs/>
          <w:sz w:val="30"/>
          <w:szCs w:val="24"/>
        </w:rPr>
        <w:lastRenderedPageBreak/>
        <w:t>PHỤ LỤC</w:t>
      </w:r>
    </w:p>
    <w:p w:rsidR="00177645" w:rsidRDefault="00E410CC" w:rsidP="00177645">
      <w:pPr>
        <w:spacing w:after="0" w:line="240" w:lineRule="auto"/>
        <w:jc w:val="center"/>
        <w:rPr>
          <w:rFonts w:ascii="Times New Roman" w:eastAsia="Times New Roman" w:hAnsi="Times New Roman" w:cs="Times New Roman"/>
          <w:b/>
          <w:sz w:val="24"/>
          <w:szCs w:val="24"/>
          <w:lang w:val="sv-SE"/>
        </w:rPr>
      </w:pPr>
      <w:r w:rsidRPr="00E410CC">
        <w:rPr>
          <w:rFonts w:ascii="Times New Roman" w:eastAsia="Times New Roman" w:hAnsi="Times New Roman" w:cs="Times New Roman"/>
          <w:b/>
          <w:sz w:val="24"/>
          <w:szCs w:val="24"/>
          <w:lang w:val="sv-SE"/>
        </w:rPr>
        <w:t>MỘT SỐ HÀNH VI VI PHẠM VÀ KHUNG XỬ LÝ</w:t>
      </w:r>
    </w:p>
    <w:p w:rsidR="00177645" w:rsidRPr="00177645" w:rsidRDefault="00177645" w:rsidP="00177645">
      <w:pPr>
        <w:spacing w:after="0" w:line="240" w:lineRule="auto"/>
        <w:jc w:val="center"/>
        <w:rPr>
          <w:rFonts w:ascii="Times New Roman" w:eastAsia="Times New Roman" w:hAnsi="Times New Roman" w:cs="Times New Roman"/>
          <w:b/>
          <w:bCs/>
          <w:sz w:val="12"/>
          <w:szCs w:val="28"/>
        </w:rPr>
      </w:pPr>
    </w:p>
    <w:p w:rsidR="00E410CC" w:rsidRPr="00177645" w:rsidRDefault="00E410CC" w:rsidP="00177645">
      <w:pPr>
        <w:spacing w:after="0" w:line="240" w:lineRule="auto"/>
        <w:jc w:val="center"/>
        <w:rPr>
          <w:rFonts w:ascii="Times New Roman" w:eastAsia="Times New Roman" w:hAnsi="Times New Roman" w:cs="Times New Roman"/>
          <w:b/>
          <w:bCs/>
          <w:sz w:val="28"/>
          <w:szCs w:val="28"/>
        </w:rPr>
      </w:pPr>
      <w:r w:rsidRPr="00E410CC">
        <w:rPr>
          <w:rFonts w:ascii="Times New Roman" w:eastAsia="Times New Roman" w:hAnsi="Times New Roman" w:cs="Times New Roman"/>
          <w:i/>
          <w:iCs/>
          <w:sz w:val="24"/>
          <w:szCs w:val="24"/>
          <w:lang w:val="sv-SE"/>
        </w:rPr>
        <w:t>(Kèm theo</w:t>
      </w:r>
      <w:r w:rsidRPr="00E410CC">
        <w:rPr>
          <w:rFonts w:ascii="Times New Roman" w:eastAsia="Times New Roman" w:hAnsi="Times New Roman" w:cs="Times New Roman"/>
          <w:sz w:val="24"/>
          <w:szCs w:val="24"/>
          <w:lang w:val="sv-SE"/>
        </w:rPr>
        <w:t xml:space="preserve"> </w:t>
      </w:r>
      <w:r w:rsidRPr="00E410CC">
        <w:rPr>
          <w:rFonts w:ascii="Times New Roman" w:eastAsia="Times New Roman" w:hAnsi="Times New Roman" w:cs="Times New Roman"/>
          <w:i/>
          <w:iCs/>
          <w:sz w:val="24"/>
          <w:szCs w:val="24"/>
          <w:lang w:val="sv-SE"/>
        </w:rPr>
        <w:t xml:space="preserve">Quyết định số  </w:t>
      </w:r>
      <w:r w:rsidR="00503773">
        <w:rPr>
          <w:rFonts w:ascii="Times New Roman" w:eastAsia="Times New Roman" w:hAnsi="Times New Roman" w:cs="Times New Roman"/>
          <w:i/>
          <w:iCs/>
          <w:sz w:val="24"/>
          <w:szCs w:val="24"/>
          <w:lang w:val="sv-SE"/>
        </w:rPr>
        <w:t xml:space="preserve"> </w:t>
      </w:r>
      <w:r w:rsidRPr="00E410CC">
        <w:rPr>
          <w:rFonts w:ascii="Times New Roman" w:eastAsia="Times New Roman" w:hAnsi="Times New Roman" w:cs="Times New Roman"/>
          <w:i/>
          <w:iCs/>
          <w:sz w:val="24"/>
          <w:szCs w:val="24"/>
          <w:lang w:val="sv-SE"/>
        </w:rPr>
        <w:t xml:space="preserve">   /QĐ-CNKTT</w:t>
      </w:r>
      <w:r w:rsidR="006D5088">
        <w:rPr>
          <w:rFonts w:ascii="Times New Roman" w:eastAsia="Times New Roman" w:hAnsi="Times New Roman" w:cs="Times New Roman"/>
          <w:i/>
          <w:iCs/>
          <w:sz w:val="24"/>
          <w:szCs w:val="24"/>
          <w:lang w:val="sv-SE"/>
        </w:rPr>
        <w:t xml:space="preserve">S  ngày </w:t>
      </w:r>
      <w:r w:rsidR="00503773">
        <w:rPr>
          <w:rFonts w:ascii="Times New Roman" w:eastAsia="Times New Roman" w:hAnsi="Times New Roman" w:cs="Times New Roman"/>
          <w:i/>
          <w:iCs/>
          <w:sz w:val="24"/>
          <w:szCs w:val="24"/>
          <w:lang w:val="sv-SE"/>
        </w:rPr>
        <w:t>08</w:t>
      </w:r>
      <w:r w:rsidR="006D5088">
        <w:rPr>
          <w:rFonts w:ascii="Times New Roman" w:eastAsia="Times New Roman" w:hAnsi="Times New Roman" w:cs="Times New Roman"/>
          <w:i/>
          <w:iCs/>
          <w:sz w:val="24"/>
          <w:szCs w:val="24"/>
          <w:lang w:val="sv-SE"/>
        </w:rPr>
        <w:t xml:space="preserve">   tháng </w:t>
      </w:r>
      <w:r w:rsidR="00503773">
        <w:rPr>
          <w:rFonts w:ascii="Times New Roman" w:eastAsia="Times New Roman" w:hAnsi="Times New Roman" w:cs="Times New Roman"/>
          <w:i/>
          <w:iCs/>
          <w:sz w:val="24"/>
          <w:szCs w:val="24"/>
          <w:lang w:val="sv-SE"/>
        </w:rPr>
        <w:t>02</w:t>
      </w:r>
      <w:r w:rsidR="006D5088">
        <w:rPr>
          <w:rFonts w:ascii="Times New Roman" w:eastAsia="Times New Roman" w:hAnsi="Times New Roman" w:cs="Times New Roman"/>
          <w:i/>
          <w:iCs/>
          <w:sz w:val="24"/>
          <w:szCs w:val="24"/>
          <w:lang w:val="sv-SE"/>
        </w:rPr>
        <w:t xml:space="preserve"> năm 201</w:t>
      </w:r>
      <w:r w:rsidR="00503773">
        <w:rPr>
          <w:rFonts w:ascii="Times New Roman" w:eastAsia="Times New Roman" w:hAnsi="Times New Roman" w:cs="Times New Roman"/>
          <w:i/>
          <w:iCs/>
          <w:sz w:val="24"/>
          <w:szCs w:val="24"/>
          <w:lang w:val="sv-SE"/>
        </w:rPr>
        <w:t>8</w:t>
      </w:r>
      <w:r w:rsidR="006D5088">
        <w:rPr>
          <w:rFonts w:ascii="Times New Roman" w:eastAsia="Times New Roman" w:hAnsi="Times New Roman" w:cs="Times New Roman"/>
          <w:i/>
          <w:iCs/>
          <w:sz w:val="24"/>
          <w:szCs w:val="24"/>
          <w:lang w:val="sv-SE"/>
        </w:rPr>
        <w:t xml:space="preserve">  </w:t>
      </w:r>
      <w:r w:rsidRPr="00E410CC">
        <w:rPr>
          <w:rFonts w:ascii="Times New Roman" w:eastAsia="Times New Roman" w:hAnsi="Times New Roman" w:cs="Times New Roman"/>
          <w:i/>
          <w:iCs/>
          <w:sz w:val="24"/>
          <w:szCs w:val="24"/>
          <w:lang w:val="sv-SE"/>
        </w:rPr>
        <w:t xml:space="preserve">  </w:t>
      </w:r>
      <w:r w:rsidRPr="00E410CC">
        <w:rPr>
          <w:rFonts w:ascii="Times New Roman" w:eastAsia="Times New Roman" w:hAnsi="Times New Roman" w:cs="Times New Roman"/>
          <w:i/>
          <w:iCs/>
          <w:sz w:val="24"/>
          <w:szCs w:val="24"/>
        </w:rPr>
        <w:t>của Hiệu trưởng</w:t>
      </w:r>
    </w:p>
    <w:p w:rsidR="00E410CC" w:rsidRDefault="00E410CC" w:rsidP="00177645">
      <w:pPr>
        <w:spacing w:after="0" w:line="240" w:lineRule="auto"/>
        <w:jc w:val="center"/>
        <w:rPr>
          <w:rFonts w:ascii="Times New Roman" w:eastAsia="Times New Roman" w:hAnsi="Times New Roman" w:cs="Times New Roman"/>
          <w:bCs/>
          <w:sz w:val="28"/>
          <w:szCs w:val="28"/>
        </w:rPr>
      </w:pPr>
      <w:r w:rsidRPr="00E410CC">
        <w:rPr>
          <w:rFonts w:ascii="Times New Roman" w:eastAsia="Times New Roman" w:hAnsi="Times New Roman" w:cs="Times New Roman"/>
          <w:i/>
          <w:iCs/>
          <w:sz w:val="24"/>
          <w:szCs w:val="24"/>
        </w:rPr>
        <w:t>Trường Cao đẳng Công nghệ, Kinh tế và Thủy sản)</w:t>
      </w:r>
      <w:r w:rsidR="00177645" w:rsidRPr="00AE7B82">
        <w:rPr>
          <w:rFonts w:ascii="Times New Roman" w:eastAsia="Times New Roman" w:hAnsi="Times New Roman" w:cs="Times New Roman"/>
          <w:bCs/>
          <w:sz w:val="28"/>
          <w:szCs w:val="28"/>
        </w:rPr>
        <w:t xml:space="preserve"> </w:t>
      </w:r>
    </w:p>
    <w:p w:rsidR="00177645" w:rsidRPr="00AE7B82" w:rsidRDefault="00177645" w:rsidP="00177645">
      <w:pPr>
        <w:spacing w:after="0" w:line="240" w:lineRule="auto"/>
        <w:jc w:val="center"/>
        <w:rPr>
          <w:rFonts w:ascii="Times New Roman" w:eastAsia="Times New Roman" w:hAnsi="Times New Roman" w:cs="Times New Roman"/>
          <w:bCs/>
          <w:sz w:val="28"/>
          <w:szCs w:val="28"/>
        </w:rPr>
      </w:pPr>
    </w:p>
    <w:tbl>
      <w:tblPr>
        <w:tblStyle w:val="TableGrid"/>
        <w:tblW w:w="11482" w:type="dxa"/>
        <w:tblInd w:w="-1026" w:type="dxa"/>
        <w:tblLayout w:type="fixed"/>
        <w:tblLook w:val="04A0" w:firstRow="1" w:lastRow="0" w:firstColumn="1" w:lastColumn="0" w:noHBand="0" w:noVBand="1"/>
      </w:tblPr>
      <w:tblGrid>
        <w:gridCol w:w="727"/>
        <w:gridCol w:w="3526"/>
        <w:gridCol w:w="992"/>
        <w:gridCol w:w="709"/>
        <w:gridCol w:w="855"/>
        <w:gridCol w:w="709"/>
        <w:gridCol w:w="3964"/>
      </w:tblGrid>
      <w:tr w:rsidR="00F21BD3" w:rsidRPr="00AE7B82" w:rsidTr="00DA07D5">
        <w:tc>
          <w:tcPr>
            <w:tcW w:w="727" w:type="dxa"/>
            <w:vMerge w:val="restart"/>
            <w:vAlign w:val="center"/>
          </w:tcPr>
          <w:p w:rsidR="00F21BD3" w:rsidRPr="00177645" w:rsidRDefault="00F21BD3" w:rsidP="00BB51AF">
            <w:pPr>
              <w:jc w:val="center"/>
              <w:rPr>
                <w:rFonts w:ascii="Times New Roman" w:eastAsia="Times New Roman" w:hAnsi="Times New Roman" w:cs="Times New Roman"/>
                <w:b/>
                <w:bCs/>
                <w:sz w:val="28"/>
                <w:szCs w:val="28"/>
              </w:rPr>
            </w:pPr>
            <w:r w:rsidRPr="00177645">
              <w:rPr>
                <w:rFonts w:ascii="Times New Roman" w:eastAsia="Times New Roman" w:hAnsi="Times New Roman" w:cs="Times New Roman"/>
                <w:b/>
                <w:bCs/>
                <w:sz w:val="28"/>
                <w:szCs w:val="28"/>
              </w:rPr>
              <w:t>Thứ tự</w:t>
            </w:r>
          </w:p>
        </w:tc>
        <w:tc>
          <w:tcPr>
            <w:tcW w:w="3526" w:type="dxa"/>
            <w:vMerge w:val="restart"/>
            <w:vAlign w:val="center"/>
          </w:tcPr>
          <w:p w:rsidR="00F21BD3" w:rsidRPr="00177645" w:rsidRDefault="00F21BD3" w:rsidP="00BB51AF">
            <w:pPr>
              <w:jc w:val="center"/>
              <w:rPr>
                <w:rFonts w:ascii="Times New Roman" w:eastAsia="Times New Roman" w:hAnsi="Times New Roman" w:cs="Times New Roman"/>
                <w:b/>
                <w:bCs/>
                <w:sz w:val="28"/>
                <w:szCs w:val="28"/>
              </w:rPr>
            </w:pPr>
            <w:r w:rsidRPr="00177645">
              <w:rPr>
                <w:rFonts w:ascii="Times New Roman" w:eastAsia="Times New Roman" w:hAnsi="Times New Roman" w:cs="Times New Roman"/>
                <w:b/>
                <w:sz w:val="28"/>
                <w:szCs w:val="24"/>
                <w:lang w:val="sv-SE"/>
              </w:rPr>
              <w:t>Hành vi vi phạm</w:t>
            </w:r>
          </w:p>
        </w:tc>
        <w:tc>
          <w:tcPr>
            <w:tcW w:w="3265" w:type="dxa"/>
            <w:gridSpan w:val="4"/>
            <w:tcBorders>
              <w:right w:val="single" w:sz="8" w:space="0" w:color="auto"/>
            </w:tcBorders>
          </w:tcPr>
          <w:p w:rsidR="00F21BD3" w:rsidRPr="00177645" w:rsidRDefault="00F21BD3" w:rsidP="00BB51AF">
            <w:pPr>
              <w:jc w:val="center"/>
              <w:rPr>
                <w:rFonts w:ascii="Times New Roman" w:eastAsia="Times New Roman" w:hAnsi="Times New Roman" w:cs="Times New Roman"/>
                <w:b/>
                <w:bCs/>
                <w:sz w:val="28"/>
                <w:szCs w:val="28"/>
              </w:rPr>
            </w:pPr>
            <w:r w:rsidRPr="00177645">
              <w:rPr>
                <w:rFonts w:ascii="Times New Roman" w:eastAsia="Times New Roman" w:hAnsi="Times New Roman" w:cs="Times New Roman"/>
                <w:b/>
                <w:sz w:val="24"/>
                <w:szCs w:val="24"/>
                <w:lang w:val="sv-SE"/>
              </w:rPr>
              <w:t>Số lần vi phạm và hình thức xử lý (tính trong cả khoá học)</w:t>
            </w:r>
          </w:p>
        </w:tc>
        <w:tc>
          <w:tcPr>
            <w:tcW w:w="3964" w:type="dxa"/>
            <w:vMerge w:val="restart"/>
            <w:tcBorders>
              <w:left w:val="single" w:sz="8" w:space="0" w:color="auto"/>
            </w:tcBorders>
          </w:tcPr>
          <w:p w:rsidR="00F21BD3" w:rsidRPr="00177645" w:rsidRDefault="00F21BD3" w:rsidP="00BB51AF">
            <w:pPr>
              <w:jc w:val="center"/>
              <w:rPr>
                <w:rFonts w:ascii="Times New Roman" w:eastAsia="Times New Roman" w:hAnsi="Times New Roman" w:cs="Times New Roman"/>
                <w:b/>
                <w:bCs/>
                <w:sz w:val="28"/>
                <w:szCs w:val="28"/>
              </w:rPr>
            </w:pPr>
          </w:p>
          <w:p w:rsidR="00F21BD3" w:rsidRPr="00177645" w:rsidRDefault="00F21BD3" w:rsidP="00BB51AF">
            <w:pPr>
              <w:jc w:val="center"/>
              <w:rPr>
                <w:rFonts w:ascii="Times New Roman" w:eastAsia="Times New Roman" w:hAnsi="Times New Roman" w:cs="Times New Roman"/>
                <w:b/>
                <w:bCs/>
                <w:sz w:val="28"/>
                <w:szCs w:val="28"/>
              </w:rPr>
            </w:pPr>
          </w:p>
          <w:p w:rsidR="00F21BD3" w:rsidRPr="00177645" w:rsidRDefault="00F21BD3" w:rsidP="00BB51AF">
            <w:pPr>
              <w:jc w:val="center"/>
              <w:rPr>
                <w:rFonts w:ascii="Times New Roman" w:eastAsia="Times New Roman" w:hAnsi="Times New Roman" w:cs="Times New Roman"/>
                <w:b/>
                <w:bCs/>
                <w:sz w:val="28"/>
                <w:szCs w:val="28"/>
              </w:rPr>
            </w:pPr>
          </w:p>
          <w:p w:rsidR="00F21BD3" w:rsidRPr="00177645" w:rsidRDefault="00F21BD3" w:rsidP="00BB51AF">
            <w:pPr>
              <w:jc w:val="center"/>
              <w:rPr>
                <w:rFonts w:ascii="Times New Roman" w:eastAsia="Times New Roman" w:hAnsi="Times New Roman" w:cs="Times New Roman"/>
                <w:b/>
                <w:bCs/>
                <w:sz w:val="28"/>
                <w:szCs w:val="28"/>
              </w:rPr>
            </w:pPr>
            <w:r w:rsidRPr="00177645">
              <w:rPr>
                <w:rFonts w:ascii="Times New Roman" w:eastAsia="Times New Roman" w:hAnsi="Times New Roman" w:cs="Times New Roman"/>
                <w:b/>
                <w:bCs/>
                <w:sz w:val="28"/>
                <w:szCs w:val="28"/>
              </w:rPr>
              <w:t>Ghi chú</w:t>
            </w:r>
          </w:p>
        </w:tc>
      </w:tr>
      <w:tr w:rsidR="00F21BD3" w:rsidTr="00DA07D5">
        <w:tc>
          <w:tcPr>
            <w:tcW w:w="727" w:type="dxa"/>
            <w:vMerge/>
          </w:tcPr>
          <w:p w:rsidR="00F21BD3" w:rsidRDefault="00F21BD3" w:rsidP="00BB51AF">
            <w:pPr>
              <w:jc w:val="center"/>
              <w:rPr>
                <w:rFonts w:ascii="Times New Roman" w:eastAsia="Times New Roman" w:hAnsi="Times New Roman" w:cs="Times New Roman"/>
                <w:b/>
                <w:bCs/>
                <w:sz w:val="28"/>
                <w:szCs w:val="28"/>
              </w:rPr>
            </w:pPr>
          </w:p>
        </w:tc>
        <w:tc>
          <w:tcPr>
            <w:tcW w:w="3526" w:type="dxa"/>
            <w:vMerge/>
          </w:tcPr>
          <w:p w:rsidR="00F21BD3" w:rsidRDefault="00F21BD3" w:rsidP="00BB51AF">
            <w:pPr>
              <w:jc w:val="center"/>
              <w:rPr>
                <w:rFonts w:ascii="Times New Roman" w:eastAsia="Times New Roman" w:hAnsi="Times New Roman" w:cs="Times New Roman"/>
                <w:b/>
                <w:bCs/>
                <w:sz w:val="28"/>
                <w:szCs w:val="28"/>
              </w:rPr>
            </w:pPr>
          </w:p>
        </w:tc>
        <w:tc>
          <w:tcPr>
            <w:tcW w:w="992" w:type="dxa"/>
            <w:vAlign w:val="center"/>
          </w:tcPr>
          <w:p w:rsidR="00F21BD3" w:rsidRPr="00177645" w:rsidRDefault="00F21BD3" w:rsidP="00503773">
            <w:pPr>
              <w:ind w:right="-108"/>
              <w:jc w:val="center"/>
              <w:rPr>
                <w:rFonts w:ascii="Times New Roman" w:eastAsia="Times New Roman" w:hAnsi="Times New Roman" w:cs="Times New Roman"/>
                <w:b/>
                <w:sz w:val="24"/>
                <w:szCs w:val="24"/>
              </w:rPr>
            </w:pPr>
            <w:r w:rsidRPr="00177645">
              <w:rPr>
                <w:rFonts w:ascii="Times New Roman" w:eastAsia="Times New Roman" w:hAnsi="Times New Roman" w:cs="Times New Roman"/>
                <w:b/>
                <w:sz w:val="24"/>
                <w:szCs w:val="24"/>
              </w:rPr>
              <w:t>Khiển trách</w:t>
            </w:r>
          </w:p>
        </w:tc>
        <w:tc>
          <w:tcPr>
            <w:tcW w:w="709" w:type="dxa"/>
            <w:vAlign w:val="center"/>
          </w:tcPr>
          <w:p w:rsidR="00F21BD3" w:rsidRPr="00177645" w:rsidRDefault="00F21BD3" w:rsidP="00503773">
            <w:pPr>
              <w:ind w:right="-108"/>
              <w:jc w:val="center"/>
              <w:rPr>
                <w:rFonts w:ascii="Times New Roman" w:eastAsia="Times New Roman" w:hAnsi="Times New Roman" w:cs="Times New Roman"/>
                <w:b/>
                <w:sz w:val="24"/>
                <w:szCs w:val="24"/>
              </w:rPr>
            </w:pPr>
            <w:r w:rsidRPr="00177645">
              <w:rPr>
                <w:rFonts w:ascii="Times New Roman" w:eastAsia="Times New Roman" w:hAnsi="Times New Roman" w:cs="Times New Roman"/>
                <w:b/>
                <w:sz w:val="24"/>
                <w:szCs w:val="24"/>
              </w:rPr>
              <w:t>Cảnh cáo</w:t>
            </w:r>
          </w:p>
        </w:tc>
        <w:tc>
          <w:tcPr>
            <w:tcW w:w="855" w:type="dxa"/>
            <w:vAlign w:val="center"/>
          </w:tcPr>
          <w:p w:rsidR="00F21BD3" w:rsidRPr="00177645" w:rsidRDefault="00F21BD3" w:rsidP="00503773">
            <w:pPr>
              <w:ind w:right="-108"/>
              <w:jc w:val="center"/>
              <w:rPr>
                <w:rFonts w:ascii="Times New Roman" w:eastAsia="Times New Roman" w:hAnsi="Times New Roman" w:cs="Times New Roman"/>
                <w:b/>
                <w:sz w:val="24"/>
                <w:szCs w:val="24"/>
              </w:rPr>
            </w:pPr>
            <w:r w:rsidRPr="00177645">
              <w:rPr>
                <w:rFonts w:ascii="Times New Roman" w:eastAsia="Times New Roman" w:hAnsi="Times New Roman" w:cs="Times New Roman"/>
                <w:b/>
                <w:sz w:val="24"/>
                <w:szCs w:val="24"/>
              </w:rPr>
              <w:t>Đình chỉ học tập có thời hạn</w:t>
            </w:r>
          </w:p>
        </w:tc>
        <w:tc>
          <w:tcPr>
            <w:tcW w:w="709" w:type="dxa"/>
            <w:tcBorders>
              <w:right w:val="single" w:sz="8" w:space="0" w:color="auto"/>
            </w:tcBorders>
            <w:vAlign w:val="center"/>
          </w:tcPr>
          <w:p w:rsidR="00F21BD3" w:rsidRPr="00177645" w:rsidRDefault="00F21BD3" w:rsidP="00503773">
            <w:pPr>
              <w:ind w:right="-108"/>
              <w:jc w:val="center"/>
              <w:rPr>
                <w:rFonts w:ascii="Times New Roman" w:eastAsia="Times New Roman" w:hAnsi="Times New Roman" w:cs="Times New Roman"/>
                <w:b/>
                <w:bCs/>
                <w:sz w:val="28"/>
                <w:szCs w:val="28"/>
              </w:rPr>
            </w:pPr>
            <w:r w:rsidRPr="00177645">
              <w:rPr>
                <w:rFonts w:ascii="Times New Roman" w:eastAsia="Times New Roman" w:hAnsi="Times New Roman" w:cs="Times New Roman"/>
                <w:b/>
                <w:sz w:val="24"/>
                <w:szCs w:val="24"/>
              </w:rPr>
              <w:t>Buộc thôi học</w:t>
            </w:r>
          </w:p>
        </w:tc>
        <w:tc>
          <w:tcPr>
            <w:tcW w:w="3964" w:type="dxa"/>
            <w:vMerge/>
            <w:tcBorders>
              <w:lef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r>
      <w:tr w:rsidR="00177645" w:rsidRPr="000D43FA" w:rsidTr="00DA07D5">
        <w:tc>
          <w:tcPr>
            <w:tcW w:w="727" w:type="dxa"/>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(1)</w:t>
            </w:r>
          </w:p>
        </w:tc>
        <w:tc>
          <w:tcPr>
            <w:tcW w:w="3526" w:type="dxa"/>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(2</w:t>
            </w:r>
            <w:r w:rsidR="000D43FA" w:rsidRPr="000D43FA">
              <w:rPr>
                <w:rFonts w:ascii="Times New Roman" w:eastAsia="Times New Roman" w:hAnsi="Times New Roman" w:cs="Times New Roman"/>
                <w:bCs/>
                <w:i/>
                <w:sz w:val="24"/>
                <w:szCs w:val="28"/>
              </w:rPr>
              <w:t>)</w:t>
            </w:r>
          </w:p>
        </w:tc>
        <w:tc>
          <w:tcPr>
            <w:tcW w:w="992" w:type="dxa"/>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(3)</w:t>
            </w:r>
          </w:p>
        </w:tc>
        <w:tc>
          <w:tcPr>
            <w:tcW w:w="709" w:type="dxa"/>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(4)</w:t>
            </w:r>
          </w:p>
        </w:tc>
        <w:tc>
          <w:tcPr>
            <w:tcW w:w="855" w:type="dxa"/>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(5)</w:t>
            </w:r>
          </w:p>
        </w:tc>
        <w:tc>
          <w:tcPr>
            <w:tcW w:w="709" w:type="dxa"/>
            <w:tcBorders>
              <w:right w:val="single" w:sz="8" w:space="0" w:color="auto"/>
            </w:tcBorders>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(6)</w:t>
            </w:r>
          </w:p>
        </w:tc>
        <w:tc>
          <w:tcPr>
            <w:tcW w:w="3964" w:type="dxa"/>
            <w:tcBorders>
              <w:left w:val="single" w:sz="8" w:space="0" w:color="auto"/>
            </w:tcBorders>
          </w:tcPr>
          <w:p w:rsidR="00695202" w:rsidRPr="000D43FA" w:rsidRDefault="00F21BD3" w:rsidP="00BB51AF">
            <w:pPr>
              <w:jc w:val="center"/>
              <w:rPr>
                <w:rFonts w:ascii="Times New Roman" w:eastAsia="Times New Roman" w:hAnsi="Times New Roman" w:cs="Times New Roman"/>
                <w:bCs/>
                <w:i/>
                <w:sz w:val="24"/>
                <w:szCs w:val="28"/>
              </w:rPr>
            </w:pPr>
            <w:r w:rsidRPr="000D43FA">
              <w:rPr>
                <w:rFonts w:ascii="Times New Roman" w:eastAsia="Times New Roman" w:hAnsi="Times New Roman" w:cs="Times New Roman"/>
                <w:bCs/>
                <w:i/>
                <w:sz w:val="24"/>
                <w:szCs w:val="28"/>
              </w:rPr>
              <w:t>(7)</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Đến muộn giờ học, giờ thực tập; nghỉ học không phép hoặc quá phép</w:t>
            </w:r>
          </w:p>
        </w:tc>
        <w:tc>
          <w:tcPr>
            <w:tcW w:w="992" w:type="dxa"/>
          </w:tcPr>
          <w:p w:rsidR="00F21BD3" w:rsidRPr="00E410CC" w:rsidRDefault="00F21BD3" w:rsidP="00BB51AF">
            <w:pPr>
              <w:rPr>
                <w:rFonts w:ascii="Times New Roman" w:eastAsia="Times New Roman" w:hAnsi="Times New Roman" w:cs="Times New Roman"/>
                <w:sz w:val="24"/>
                <w:szCs w:val="24"/>
              </w:rPr>
            </w:pPr>
          </w:p>
        </w:tc>
        <w:tc>
          <w:tcPr>
            <w:tcW w:w="709" w:type="dxa"/>
          </w:tcPr>
          <w:p w:rsidR="00F21BD3" w:rsidRPr="00E410CC" w:rsidRDefault="00F21BD3" w:rsidP="00BB51AF">
            <w:pPr>
              <w:rPr>
                <w:rFonts w:ascii="Times New Roman" w:eastAsia="Times New Roman" w:hAnsi="Times New Roman" w:cs="Times New Roman"/>
                <w:sz w:val="24"/>
                <w:szCs w:val="24"/>
              </w:rPr>
            </w:pP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BB51AF">
            <w:pPr>
              <w:jc w:val="both"/>
              <w:rPr>
                <w:rFonts w:ascii="Times New Roman" w:eastAsia="Times New Roman" w:hAnsi="Times New Roman" w:cs="Times New Roman"/>
                <w:sz w:val="24"/>
                <w:szCs w:val="24"/>
              </w:rPr>
            </w:pP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a</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Đến muộn giờ học, giờ thực tập trước 10 phút</w:t>
            </w:r>
          </w:p>
        </w:tc>
        <w:tc>
          <w:tcPr>
            <w:tcW w:w="992" w:type="dxa"/>
          </w:tcPr>
          <w:p w:rsidR="00F21BD3" w:rsidRPr="00E410CC" w:rsidRDefault="00F21BD3" w:rsidP="00BB51AF">
            <w:pPr>
              <w:rPr>
                <w:rFonts w:ascii="Times New Roman" w:eastAsia="Times New Roman" w:hAnsi="Times New Roman" w:cs="Times New Roman"/>
                <w:sz w:val="24"/>
                <w:szCs w:val="24"/>
              </w:rPr>
            </w:pPr>
          </w:p>
        </w:tc>
        <w:tc>
          <w:tcPr>
            <w:tcW w:w="709" w:type="dxa"/>
          </w:tcPr>
          <w:p w:rsidR="00F21BD3" w:rsidRPr="00E410CC" w:rsidRDefault="00F21BD3" w:rsidP="00BB51AF">
            <w:pPr>
              <w:rPr>
                <w:rFonts w:ascii="Times New Roman" w:eastAsia="Times New Roman" w:hAnsi="Times New Roman" w:cs="Times New Roman"/>
                <w:sz w:val="24"/>
                <w:szCs w:val="24"/>
              </w:rPr>
            </w:pP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Giáo viên ghi sổ tay và Sổ lên lớp</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b</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Đến muộn giờ học, giờ thực tập quá 10 phút.</w:t>
            </w:r>
          </w:p>
          <w:p w:rsidR="00F21BD3" w:rsidRPr="00E410CC" w:rsidRDefault="00F21BD3" w:rsidP="00DA07D5">
            <w:pPr>
              <w:ind w:right="-108"/>
              <w:jc w:val="both"/>
              <w:rPr>
                <w:rFonts w:ascii="Times New Roman" w:eastAsia="Times New Roman" w:hAnsi="Times New Roman" w:cs="Times New Roman"/>
                <w:sz w:val="24"/>
                <w:szCs w:val="24"/>
              </w:rPr>
            </w:pP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5 lần</w:t>
            </w:r>
          </w:p>
        </w:tc>
        <w:tc>
          <w:tcPr>
            <w:tcW w:w="709" w:type="dxa"/>
          </w:tcPr>
          <w:p w:rsidR="00F21BD3" w:rsidRPr="00E410CC" w:rsidRDefault="00F21BD3" w:rsidP="00BB51AF">
            <w:pPr>
              <w:rPr>
                <w:rFonts w:ascii="Times New Roman" w:eastAsia="Times New Roman" w:hAnsi="Times New Roman" w:cs="Times New Roman"/>
                <w:sz w:val="24"/>
                <w:szCs w:val="24"/>
              </w:rPr>
            </w:pP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GV bàn giao bộ phận quản lý HSSV xử lý. Quá 5 lần tùy mức độ Hội đồng xem xét, xử lý.</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c</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Vắng chào cờ, vắng lao động, không mặc đồng phục theo quy định của nhà trường khi đến lớp</w:t>
            </w:r>
          </w:p>
        </w:tc>
        <w:tc>
          <w:tcPr>
            <w:tcW w:w="992" w:type="dxa"/>
          </w:tcPr>
          <w:p w:rsidR="00F21BD3" w:rsidRPr="00E410CC" w:rsidRDefault="00F21BD3" w:rsidP="00BB51AF">
            <w:pPr>
              <w:rPr>
                <w:rFonts w:ascii="Times New Roman" w:eastAsia="Times New Roman" w:hAnsi="Times New Roman" w:cs="Times New Roman"/>
                <w:sz w:val="24"/>
                <w:szCs w:val="24"/>
              </w:rPr>
            </w:pPr>
          </w:p>
        </w:tc>
        <w:tc>
          <w:tcPr>
            <w:tcW w:w="709" w:type="dxa"/>
          </w:tcPr>
          <w:p w:rsidR="00F21BD3" w:rsidRPr="00E410CC" w:rsidRDefault="00F21BD3" w:rsidP="00BB51AF">
            <w:pPr>
              <w:rPr>
                <w:rFonts w:ascii="Times New Roman" w:eastAsia="Times New Roman" w:hAnsi="Times New Roman" w:cs="Times New Roman"/>
                <w:sz w:val="24"/>
                <w:szCs w:val="24"/>
              </w:rPr>
            </w:pP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GVCN theo dõi, tổng hợp phồi hợp cùng phòng Công tác HSSV để đánh giá điểm rèn luyện.</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d</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Nghỉ học không phép</w:t>
            </w:r>
          </w:p>
        </w:tc>
        <w:tc>
          <w:tcPr>
            <w:tcW w:w="992" w:type="dxa"/>
          </w:tcPr>
          <w:p w:rsidR="00F21BD3" w:rsidRPr="00E410CC" w:rsidRDefault="00F21BD3" w:rsidP="00BB51AF">
            <w:pPr>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6 buổi liên tiếp</w:t>
            </w:r>
          </w:p>
        </w:tc>
        <w:tc>
          <w:tcPr>
            <w:tcW w:w="709" w:type="dxa"/>
          </w:tcPr>
          <w:p w:rsidR="00F21BD3" w:rsidRPr="00E410CC" w:rsidRDefault="00F21BD3" w:rsidP="00BB51AF">
            <w:pPr>
              <w:jc w:val="both"/>
              <w:rPr>
                <w:rFonts w:ascii="Times New Roman" w:eastAsia="Times New Roman" w:hAnsi="Times New Roman" w:cs="Times New Roman"/>
                <w:sz w:val="24"/>
                <w:szCs w:val="24"/>
              </w:rPr>
            </w:pPr>
          </w:p>
        </w:tc>
        <w:tc>
          <w:tcPr>
            <w:tcW w:w="855" w:type="dxa"/>
          </w:tcPr>
          <w:p w:rsidR="00F21BD3" w:rsidRPr="00E410CC" w:rsidRDefault="00F21BD3" w:rsidP="00BB51AF">
            <w:pPr>
              <w:jc w:val="both"/>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Nghỉ học 03 buổi liên tiếp trở lên mời gia đình đến, nghỉ học từ 09 buổi liên tiếp trở lên GVCN họp lớp, lập Biên bản đề nghị Hội đồng xem xét, xử lý.</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2.</w:t>
            </w:r>
          </w:p>
        </w:tc>
        <w:tc>
          <w:tcPr>
            <w:tcW w:w="3526" w:type="dxa"/>
          </w:tcPr>
          <w:p w:rsidR="00F21BD3" w:rsidRPr="00E410CC" w:rsidRDefault="00F21BD3" w:rsidP="00DA07D5">
            <w:pPr>
              <w:ind w:right="-108"/>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Mất trật tự, làm việc riêng trong giờ học, giờ thực tập và tự học</w:t>
            </w:r>
          </w:p>
        </w:tc>
        <w:tc>
          <w:tcPr>
            <w:tcW w:w="992" w:type="dxa"/>
          </w:tcPr>
          <w:p w:rsidR="00F21BD3" w:rsidRPr="00E410CC" w:rsidRDefault="00F21BD3" w:rsidP="00BB51AF">
            <w:pPr>
              <w:rPr>
                <w:rFonts w:ascii="Times New Roman" w:eastAsia="Times New Roman" w:hAnsi="Times New Roman" w:cs="Times New Roman"/>
                <w:sz w:val="24"/>
                <w:szCs w:val="24"/>
              </w:rPr>
            </w:pPr>
          </w:p>
        </w:tc>
        <w:tc>
          <w:tcPr>
            <w:tcW w:w="709" w:type="dxa"/>
          </w:tcPr>
          <w:p w:rsidR="00F21BD3" w:rsidRPr="00E410CC" w:rsidRDefault="00F21BD3" w:rsidP="00BB51AF">
            <w:pPr>
              <w:rPr>
                <w:rFonts w:ascii="Times New Roman" w:eastAsia="Times New Roman" w:hAnsi="Times New Roman" w:cs="Times New Roman"/>
                <w:sz w:val="24"/>
                <w:szCs w:val="24"/>
              </w:rPr>
            </w:pP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BB51AF"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 Nhắc nhở HS, ghi sổ tay GV, sổ lên lớp.</w:t>
            </w:r>
          </w:p>
          <w:p w:rsidR="00F21BD3" w:rsidRPr="00E410CC" w:rsidRDefault="00F21BD3" w:rsidP="00DA07D5">
            <w:pPr>
              <w:ind w:right="-99"/>
              <w:jc w:val="both"/>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 : GV giảng dạy lập biên bản, bàn giao phòng Công tác HSSV xử lý.</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3.</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Học hộ hoặc nhờ người khác học hộ</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Tuỳ theo mức độ, xử lý từ khiển trách đến buộc thôi học</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4.</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Có hành vi gian lận trong học tập, thi, kiểm tra</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Xử lý theo "Quy chế thi, kiểm tra và công nhận tốt nghiệp trong </w:t>
            </w:r>
            <w:r>
              <w:rPr>
                <w:rFonts w:ascii="Times New Roman" w:eastAsia="Times New Roman" w:hAnsi="Times New Roman" w:cs="Times New Roman"/>
                <w:sz w:val="24"/>
                <w:szCs w:val="24"/>
              </w:rPr>
              <w:t>giáo dục nghề nghiệp</w:t>
            </w:r>
            <w:r w:rsidRPr="00E410CC">
              <w:rPr>
                <w:rFonts w:ascii="Times New Roman" w:eastAsia="Times New Roman" w:hAnsi="Times New Roman" w:cs="Times New Roman"/>
                <w:sz w:val="24"/>
                <w:szCs w:val="24"/>
              </w:rPr>
              <w:t xml:space="preserve"> hệ chính quy";</w:t>
            </w:r>
          </w:p>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Tuỳ theo mức độ có thể xử lý từ khiển trách đến buộc thôi học hoặc giao cho cơ quan chức năng xử lý theo quy định của pháp luật</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5.</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Không đóng học phí đúng quy định và quá thời hạn được </w:t>
            </w:r>
            <w:r>
              <w:rPr>
                <w:rFonts w:ascii="Times New Roman" w:eastAsia="Times New Roman" w:hAnsi="Times New Roman" w:cs="Times New Roman"/>
                <w:sz w:val="24"/>
                <w:szCs w:val="24"/>
              </w:rPr>
              <w:t>nhà trường</w:t>
            </w:r>
            <w:r w:rsidRPr="00E410CC">
              <w:rPr>
                <w:rFonts w:ascii="Times New Roman" w:eastAsia="Times New Roman" w:hAnsi="Times New Roman" w:cs="Times New Roman"/>
                <w:sz w:val="24"/>
                <w:szCs w:val="24"/>
              </w:rPr>
              <w:t xml:space="preserve"> cho phép hoãn</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Tuỳ theo mức độ, xử lý từ khiển trách đến buộc thôi học</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6.</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Vô lễ với thầy, cô giáo, cán bộ, công chức, nhân viên của </w:t>
            </w:r>
            <w:r>
              <w:rPr>
                <w:rFonts w:ascii="Times New Roman" w:eastAsia="Times New Roman" w:hAnsi="Times New Roman" w:cs="Times New Roman"/>
                <w:sz w:val="24"/>
                <w:szCs w:val="24"/>
              </w:rPr>
              <w:t>nhà trường</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Tuỳ theo mức độ, xử lý từ khiển trách đến buộc thôi học</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7.</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xml:space="preserve">Làm hư hỏng tài sản trong ký túc xá và các tài sản khác của </w:t>
            </w:r>
            <w:r w:rsidRPr="00E410CC">
              <w:rPr>
                <w:rFonts w:ascii="Times New Roman" w:eastAsia="Times New Roman" w:hAnsi="Times New Roman" w:cs="Times New Roman"/>
                <w:sz w:val="24"/>
                <w:szCs w:val="24"/>
              </w:rPr>
              <w:t xml:space="preserve">của </w:t>
            </w:r>
            <w:r>
              <w:rPr>
                <w:rFonts w:ascii="Times New Roman" w:eastAsia="Times New Roman" w:hAnsi="Times New Roman" w:cs="Times New Roman"/>
                <w:sz w:val="24"/>
                <w:szCs w:val="24"/>
              </w:rPr>
              <w:t>trường</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Tuỳ theo mức độ xử lý từ khiển trách đến buộc thôi học và phải bồi thường thiệt hại</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lastRenderedPageBreak/>
              <w:t>8.</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Vi phạm quy định về vệ sinh tại ký túc xá, nơi học tập, thực tập và các khu công cộng khác</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Lần 1</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 </w:t>
            </w:r>
          </w:p>
        </w:tc>
        <w:tc>
          <w:tcPr>
            <w:tcW w:w="855" w:type="dxa"/>
          </w:tcPr>
          <w:p w:rsidR="00F21BD3" w:rsidRPr="00E410CC" w:rsidRDefault="00F21BD3" w:rsidP="00BB51AF">
            <w:pPr>
              <w:rPr>
                <w:rFonts w:ascii="Times New Roman" w:eastAsia="Times New Roman" w:hAnsi="Times New Roman" w:cs="Times New Roman"/>
                <w:sz w:val="24"/>
                <w:szCs w:val="24"/>
              </w:rPr>
            </w:pP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Từ lần thứ 3 trở đi,  tuỳ theo mức độ có thể bị </w:t>
            </w:r>
            <w:r w:rsidR="00503773">
              <w:rPr>
                <w:rFonts w:ascii="Times New Roman" w:eastAsia="Times New Roman" w:hAnsi="Times New Roman" w:cs="Times New Roman"/>
                <w:sz w:val="24"/>
                <w:szCs w:val="24"/>
              </w:rPr>
              <w:t xml:space="preserve">đình chỉ học tập có thời hạn hoặc </w:t>
            </w:r>
            <w:r w:rsidRPr="00E410CC">
              <w:rPr>
                <w:rFonts w:ascii="Times New Roman" w:eastAsia="Times New Roman" w:hAnsi="Times New Roman" w:cs="Times New Roman"/>
                <w:sz w:val="24"/>
                <w:szCs w:val="24"/>
              </w:rPr>
              <w:t>buộc thôi học</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9.</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Uống rượu, bia trong giờ học; say rượu, bia khi đến lớp</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Từ lần thứ 3 trở đi,  tuỳ theo mức độ có thể bị buộc thôi học</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10.</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Hút thuốc lá trong giờ học (bao gồm cả thực hành, thực tập), phòng họp, phòng thí nghiệm và nơi cấm hút thuốc theo quy định</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Từ lần thứ 3 trở đi, xử lý từ khiển trách đến cảnh cáo</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11.</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sv-SE"/>
              </w:rPr>
              <w:t>Chơi cờ bạc dưới mọi hình thức</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Từ lần thứ 3 trở đi,  tuỳ theo mức độ có thể bị </w:t>
            </w:r>
            <w:r w:rsidR="00503773">
              <w:rPr>
                <w:rFonts w:ascii="Times New Roman" w:eastAsia="Times New Roman" w:hAnsi="Times New Roman" w:cs="Times New Roman"/>
                <w:sz w:val="24"/>
                <w:szCs w:val="24"/>
              </w:rPr>
              <w:t>đình chỉ học tập có thời hạn hoặc</w:t>
            </w:r>
            <w:r w:rsidR="00503773" w:rsidRPr="00E410CC">
              <w:rPr>
                <w:rFonts w:ascii="Times New Roman" w:eastAsia="Times New Roman" w:hAnsi="Times New Roman" w:cs="Times New Roman"/>
                <w:sz w:val="24"/>
                <w:szCs w:val="24"/>
              </w:rPr>
              <w:t xml:space="preserve"> </w:t>
            </w:r>
            <w:r w:rsidRPr="00E410CC">
              <w:rPr>
                <w:rFonts w:ascii="Times New Roman" w:eastAsia="Times New Roman" w:hAnsi="Times New Roman" w:cs="Times New Roman"/>
                <w:sz w:val="24"/>
                <w:szCs w:val="24"/>
              </w:rPr>
              <w:t>buộc thôi học hoặc giao cho cơ quan chức năng xử lý theo quy định của pháp luật</w:t>
            </w:r>
          </w:p>
        </w:tc>
      </w:tr>
      <w:tr w:rsidR="00177645" w:rsidTr="00DA07D5">
        <w:tc>
          <w:tcPr>
            <w:tcW w:w="727" w:type="dxa"/>
          </w:tcPr>
          <w:p w:rsidR="00F21BD3" w:rsidRPr="00E410CC" w:rsidRDefault="00F21BD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12.</w:t>
            </w:r>
          </w:p>
        </w:tc>
        <w:tc>
          <w:tcPr>
            <w:tcW w:w="3526" w:type="dxa"/>
          </w:tcPr>
          <w:p w:rsidR="00F21BD3" w:rsidRPr="00E410CC" w:rsidRDefault="00F21BD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Tàng trữ, lưu hành, truy cập, sử dụng sản phẩm văn hoá đồi truỵ hoặc tham gia các hoạt động mê tín dị đoan, hoạt động tôn giáo trái phép</w:t>
            </w:r>
          </w:p>
        </w:tc>
        <w:tc>
          <w:tcPr>
            <w:tcW w:w="992"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709"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855" w:type="dxa"/>
          </w:tcPr>
          <w:p w:rsidR="00F21BD3" w:rsidRPr="00E410CC" w:rsidRDefault="00F21BD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F21BD3" w:rsidRDefault="00F21BD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F21BD3" w:rsidRPr="00E410CC" w:rsidRDefault="00F21BD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Từ lần thứ 3 trở đi,  tuỳ theo mức độ có thể bị </w:t>
            </w:r>
            <w:r w:rsidR="00503773">
              <w:rPr>
                <w:rFonts w:ascii="Times New Roman" w:eastAsia="Times New Roman" w:hAnsi="Times New Roman" w:cs="Times New Roman"/>
                <w:sz w:val="24"/>
                <w:szCs w:val="24"/>
              </w:rPr>
              <w:t>đình chỉ học tập có thời hạn hoặc</w:t>
            </w:r>
            <w:r w:rsidR="00503773" w:rsidRPr="00E410CC">
              <w:rPr>
                <w:rFonts w:ascii="Times New Roman" w:eastAsia="Times New Roman" w:hAnsi="Times New Roman" w:cs="Times New Roman"/>
                <w:sz w:val="24"/>
                <w:szCs w:val="24"/>
              </w:rPr>
              <w:t xml:space="preserve"> </w:t>
            </w:r>
            <w:r w:rsidRPr="00E410CC">
              <w:rPr>
                <w:rFonts w:ascii="Times New Roman" w:eastAsia="Times New Roman" w:hAnsi="Times New Roman" w:cs="Times New Roman"/>
                <w:sz w:val="24"/>
                <w:szCs w:val="24"/>
              </w:rPr>
              <w:t>buộc thôi học hoặc 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13</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Buôn bán, vận chuyển, tàng trữ, lôi kéo người khác sử dụng ma tuý</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14.</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Sử dụng ma tuý</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15.</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sv-SE"/>
              </w:rPr>
              <w:t>Chứa chấp, môi giới hoạt động mại dâm</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sv-SE"/>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sv-SE"/>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16.</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Hoạt động mại dâm</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17.</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Lấy cắp tài sản, chứa chấp, tiêu thụ tài sản do lấy cắp mà có</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lang w:val="pt-BR"/>
              </w:rPr>
              <w:t> </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lang w:val="pt-BR"/>
              </w:rPr>
            </w:pPr>
            <w:r w:rsidRPr="00E410CC">
              <w:rPr>
                <w:rFonts w:ascii="Times New Roman" w:eastAsia="Times New Roman" w:hAnsi="Times New Roman" w:cs="Times New Roman"/>
                <w:sz w:val="24"/>
                <w:szCs w:val="24"/>
                <w:lang w:val="pt-BR"/>
              </w:rPr>
              <w:t>Tuỳ theo mức độ, xử lý từ cảnh cáo đến buộc thôi học. Nếu nghiêm trọng, 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18.</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Chứa chấp buôn bán vũ khí, chất nổ, chất dễ cháy và các hàng cấm theo quy định của Nhà nước</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503773" w:rsidRPr="00E410CC" w:rsidRDefault="00503773" w:rsidP="00BB51AF">
            <w:pPr>
              <w:rPr>
                <w:rFonts w:ascii="Times New Roman" w:eastAsia="Times New Roman" w:hAnsi="Times New Roman" w:cs="Times New Roman"/>
                <w:sz w:val="24"/>
                <w:szCs w:val="24"/>
              </w:rPr>
            </w:pPr>
          </w:p>
        </w:tc>
        <w:tc>
          <w:tcPr>
            <w:tcW w:w="709" w:type="dxa"/>
            <w:tcBorders>
              <w:right w:val="single" w:sz="8" w:space="0" w:color="auto"/>
            </w:tcBorders>
          </w:tcPr>
          <w:p w:rsidR="00503773" w:rsidRPr="00E410CC" w:rsidRDefault="00503773" w:rsidP="00503773">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19.</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xml:space="preserve">Đưa phần tử xấu vào </w:t>
            </w:r>
            <w:r>
              <w:rPr>
                <w:rFonts w:ascii="Times New Roman" w:eastAsia="Times New Roman" w:hAnsi="Times New Roman" w:cs="Times New Roman"/>
                <w:sz w:val="24"/>
                <w:szCs w:val="24"/>
              </w:rPr>
              <w:t>trường</w:t>
            </w:r>
            <w:r w:rsidRPr="00E410CC">
              <w:rPr>
                <w:rFonts w:ascii="Times New Roman" w:eastAsia="Times New Roman" w:hAnsi="Times New Roman" w:cs="Times New Roman"/>
                <w:sz w:val="24"/>
                <w:szCs w:val="24"/>
              </w:rPr>
              <w:t xml:space="preserve">, ký túc xá gây ảnh xấu đến an ninh, trật tự trong </w:t>
            </w:r>
            <w:r>
              <w:rPr>
                <w:rFonts w:ascii="Times New Roman" w:eastAsia="Times New Roman" w:hAnsi="Times New Roman" w:cs="Times New Roman"/>
                <w:sz w:val="24"/>
                <w:szCs w:val="24"/>
              </w:rPr>
              <w:t>trường</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855"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Borders>
              <w:right w:val="single" w:sz="8" w:space="0" w:color="auto"/>
            </w:tcBorders>
          </w:tcPr>
          <w:p w:rsidR="00503773" w:rsidRDefault="0050377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Tuỳ theo mức độ, xử lý từ cảnh cáo đến buộc thôi học</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20.</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Đánh nhau gây thương tích, tổ chức hoặc tham gia tổ chức đánh nhau</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855"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709" w:type="dxa"/>
            <w:tcBorders>
              <w:right w:val="single" w:sz="8" w:space="0" w:color="auto"/>
            </w:tcBorders>
          </w:tcPr>
          <w:p w:rsidR="00503773" w:rsidRDefault="0050377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Nếu nghiêm trọng, 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21</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Đăng tải, bình luận, chia sẻ các bài viết, hình ảnh có nội dung dung tục, đồi trụy, bạo lực, phản động, xâm phạm an ninh quốc gia, chống phá Đảng và Nhà nước, xuyên tạc, vu khống, xúc phạm uy tín của tổ chức, danh dự và nhân phẩm của cá nhân trên mạng Intenet.</w:t>
            </w:r>
          </w:p>
        </w:tc>
        <w:tc>
          <w:tcPr>
            <w:tcW w:w="992" w:type="dxa"/>
          </w:tcPr>
          <w:p w:rsidR="00503773" w:rsidRPr="00E410CC" w:rsidRDefault="00503773" w:rsidP="00BB51AF">
            <w:pPr>
              <w:rPr>
                <w:rFonts w:ascii="Times New Roman" w:eastAsia="Times New Roman" w:hAnsi="Times New Roman" w:cs="Times New Roman"/>
                <w:sz w:val="24"/>
                <w:szCs w:val="24"/>
              </w:rPr>
            </w:pP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855"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709" w:type="dxa"/>
            <w:tcBorders>
              <w:right w:val="single" w:sz="8" w:space="0" w:color="auto"/>
            </w:tcBorders>
          </w:tcPr>
          <w:p w:rsidR="00503773" w:rsidRDefault="0050377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Nếu nghiêm trọng, giao cho cơ quan chức năng xử lý theo quy định của pháp luật</w:t>
            </w:r>
          </w:p>
        </w:tc>
      </w:tr>
      <w:tr w:rsidR="00503773" w:rsidTr="00DA07D5">
        <w:tc>
          <w:tcPr>
            <w:tcW w:w="727" w:type="dxa"/>
          </w:tcPr>
          <w:p w:rsidR="00503773" w:rsidRPr="00E410CC" w:rsidRDefault="00503773" w:rsidP="00BB51AF">
            <w:pPr>
              <w:jc w:val="cente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22.</w:t>
            </w:r>
          </w:p>
        </w:tc>
        <w:tc>
          <w:tcPr>
            <w:tcW w:w="3526" w:type="dxa"/>
          </w:tcPr>
          <w:p w:rsidR="00503773" w:rsidRPr="00E410CC" w:rsidRDefault="00503773" w:rsidP="00DA07D5">
            <w:pPr>
              <w:ind w:right="-108"/>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Kích động, lôi kéo người khác biểu tình, viết truyền đơn, áp phích trái pháp luật.</w:t>
            </w:r>
          </w:p>
        </w:tc>
        <w:tc>
          <w:tcPr>
            <w:tcW w:w="992"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 </w:t>
            </w:r>
          </w:p>
        </w:tc>
        <w:tc>
          <w:tcPr>
            <w:tcW w:w="709"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1</w:t>
            </w:r>
          </w:p>
        </w:tc>
        <w:tc>
          <w:tcPr>
            <w:tcW w:w="855" w:type="dxa"/>
          </w:tcPr>
          <w:p w:rsidR="00503773" w:rsidRPr="00E410CC" w:rsidRDefault="00503773" w:rsidP="00BB51AF">
            <w:pPr>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Lần 2</w:t>
            </w:r>
          </w:p>
        </w:tc>
        <w:tc>
          <w:tcPr>
            <w:tcW w:w="709" w:type="dxa"/>
            <w:tcBorders>
              <w:right w:val="single" w:sz="8" w:space="0" w:color="auto"/>
            </w:tcBorders>
          </w:tcPr>
          <w:p w:rsidR="00503773" w:rsidRDefault="00503773" w:rsidP="00BB51AF">
            <w:pPr>
              <w:jc w:val="center"/>
              <w:rPr>
                <w:rFonts w:ascii="Times New Roman" w:eastAsia="Times New Roman" w:hAnsi="Times New Roman" w:cs="Times New Roman"/>
                <w:b/>
                <w:bCs/>
                <w:sz w:val="28"/>
                <w:szCs w:val="28"/>
              </w:rPr>
            </w:pPr>
          </w:p>
        </w:tc>
        <w:tc>
          <w:tcPr>
            <w:tcW w:w="3964" w:type="dxa"/>
            <w:tcBorders>
              <w:left w:val="single" w:sz="8" w:space="0" w:color="auto"/>
            </w:tcBorders>
          </w:tcPr>
          <w:p w:rsidR="00503773" w:rsidRPr="00E410CC" w:rsidRDefault="00503773" w:rsidP="00DA07D5">
            <w:pPr>
              <w:ind w:right="-99"/>
              <w:rPr>
                <w:rFonts w:ascii="Times New Roman" w:eastAsia="Times New Roman" w:hAnsi="Times New Roman" w:cs="Times New Roman"/>
                <w:sz w:val="24"/>
                <w:szCs w:val="24"/>
              </w:rPr>
            </w:pPr>
            <w:r w:rsidRPr="00E410CC">
              <w:rPr>
                <w:rFonts w:ascii="Times New Roman" w:eastAsia="Times New Roman" w:hAnsi="Times New Roman" w:cs="Times New Roman"/>
                <w:sz w:val="24"/>
                <w:szCs w:val="24"/>
              </w:rPr>
              <w:t>Nếu nghiêm trọng, giao cho cơ quan chức năng xử lý theo quy định của pháp luật</w:t>
            </w:r>
          </w:p>
        </w:tc>
      </w:tr>
    </w:tbl>
    <w:p w:rsidR="00AE7B82" w:rsidRPr="00E410CC" w:rsidRDefault="00AE7B82" w:rsidP="00503773">
      <w:pPr>
        <w:spacing w:after="0" w:line="240" w:lineRule="auto"/>
        <w:jc w:val="center"/>
        <w:rPr>
          <w:rFonts w:ascii="Times New Roman" w:eastAsia="Times New Roman" w:hAnsi="Times New Roman" w:cs="Times New Roman"/>
          <w:b/>
          <w:bCs/>
          <w:sz w:val="28"/>
          <w:szCs w:val="28"/>
        </w:rPr>
      </w:pPr>
    </w:p>
    <w:sectPr w:rsidR="00AE7B82" w:rsidRPr="00E410CC" w:rsidSect="00DA07D5">
      <w:footerReference w:type="default" r:id="rId7"/>
      <w:pgSz w:w="12240" w:h="15840"/>
      <w:pgMar w:top="709" w:right="758" w:bottom="284" w:left="1440" w:header="720" w:footer="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D8" w:rsidRDefault="005878D8" w:rsidP="00C6108E">
      <w:pPr>
        <w:spacing w:after="0" w:line="240" w:lineRule="auto"/>
      </w:pPr>
      <w:r>
        <w:separator/>
      </w:r>
    </w:p>
  </w:endnote>
  <w:endnote w:type="continuationSeparator" w:id="0">
    <w:p w:rsidR="005878D8" w:rsidRDefault="005878D8" w:rsidP="00C6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0567"/>
      <w:docPartObj>
        <w:docPartGallery w:val="Page Numbers (Bottom of Page)"/>
        <w:docPartUnique/>
      </w:docPartObj>
    </w:sdtPr>
    <w:sdtEndPr>
      <w:rPr>
        <w:noProof/>
      </w:rPr>
    </w:sdtEndPr>
    <w:sdtContent>
      <w:p w:rsidR="00503773" w:rsidRDefault="00503773">
        <w:pPr>
          <w:pStyle w:val="Footer"/>
          <w:jc w:val="center"/>
        </w:pPr>
        <w:r>
          <w:fldChar w:fldCharType="begin"/>
        </w:r>
        <w:r>
          <w:instrText xml:space="preserve"> PAGE   \* MERGEFORMAT </w:instrText>
        </w:r>
        <w:r>
          <w:fldChar w:fldCharType="separate"/>
        </w:r>
        <w:r w:rsidR="00BB0A6E">
          <w:rPr>
            <w:noProof/>
          </w:rPr>
          <w:t>2</w:t>
        </w:r>
        <w:r>
          <w:rPr>
            <w:noProof/>
          </w:rPr>
          <w:fldChar w:fldCharType="end"/>
        </w:r>
      </w:p>
    </w:sdtContent>
  </w:sdt>
  <w:p w:rsidR="00503773" w:rsidRDefault="0050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D8" w:rsidRDefault="005878D8" w:rsidP="00C6108E">
      <w:pPr>
        <w:spacing w:after="0" w:line="240" w:lineRule="auto"/>
      </w:pPr>
      <w:r>
        <w:separator/>
      </w:r>
    </w:p>
  </w:footnote>
  <w:footnote w:type="continuationSeparator" w:id="0">
    <w:p w:rsidR="005878D8" w:rsidRDefault="005878D8" w:rsidP="00C61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36"/>
    <w:rsid w:val="000371F4"/>
    <w:rsid w:val="000D2E7F"/>
    <w:rsid w:val="000D43FA"/>
    <w:rsid w:val="00177645"/>
    <w:rsid w:val="00217302"/>
    <w:rsid w:val="004E55E3"/>
    <w:rsid w:val="00503773"/>
    <w:rsid w:val="00514A67"/>
    <w:rsid w:val="00563E36"/>
    <w:rsid w:val="005806FE"/>
    <w:rsid w:val="005878D8"/>
    <w:rsid w:val="005A785A"/>
    <w:rsid w:val="005D16D3"/>
    <w:rsid w:val="005D1F3E"/>
    <w:rsid w:val="00675C5B"/>
    <w:rsid w:val="00695202"/>
    <w:rsid w:val="006D5088"/>
    <w:rsid w:val="0073348B"/>
    <w:rsid w:val="007379FF"/>
    <w:rsid w:val="0077254D"/>
    <w:rsid w:val="00801CA2"/>
    <w:rsid w:val="00837D15"/>
    <w:rsid w:val="008B3BD7"/>
    <w:rsid w:val="00992838"/>
    <w:rsid w:val="009B36C8"/>
    <w:rsid w:val="00AE7B82"/>
    <w:rsid w:val="00BB0A6E"/>
    <w:rsid w:val="00BB51AF"/>
    <w:rsid w:val="00BC492A"/>
    <w:rsid w:val="00C6108E"/>
    <w:rsid w:val="00C85ED9"/>
    <w:rsid w:val="00D45651"/>
    <w:rsid w:val="00DA07D5"/>
    <w:rsid w:val="00DC3C11"/>
    <w:rsid w:val="00DF6E45"/>
    <w:rsid w:val="00E410CC"/>
    <w:rsid w:val="00F21BD3"/>
    <w:rsid w:val="00F7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E36"/>
    <w:rPr>
      <w:color w:val="0000FF"/>
      <w:u w:val="single"/>
    </w:rPr>
  </w:style>
  <w:style w:type="character" w:styleId="FollowedHyperlink">
    <w:name w:val="FollowedHyperlink"/>
    <w:basedOn w:val="DefaultParagraphFont"/>
    <w:uiPriority w:val="99"/>
    <w:semiHidden/>
    <w:unhideWhenUsed/>
    <w:rsid w:val="00563E36"/>
    <w:rPr>
      <w:color w:val="800080"/>
      <w:u w:val="single"/>
    </w:rPr>
  </w:style>
  <w:style w:type="paragraph" w:styleId="ListParagraph">
    <w:name w:val="List Paragraph"/>
    <w:basedOn w:val="Normal"/>
    <w:uiPriority w:val="34"/>
    <w:qFormat/>
    <w:rsid w:val="00D45651"/>
    <w:pPr>
      <w:ind w:left="720"/>
      <w:contextualSpacing/>
    </w:pPr>
  </w:style>
  <w:style w:type="paragraph" w:styleId="Header">
    <w:name w:val="header"/>
    <w:basedOn w:val="Normal"/>
    <w:link w:val="HeaderChar"/>
    <w:uiPriority w:val="99"/>
    <w:unhideWhenUsed/>
    <w:rsid w:val="00C6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8E"/>
  </w:style>
  <w:style w:type="paragraph" w:styleId="Footer">
    <w:name w:val="footer"/>
    <w:basedOn w:val="Normal"/>
    <w:link w:val="FooterChar"/>
    <w:uiPriority w:val="99"/>
    <w:unhideWhenUsed/>
    <w:rsid w:val="00C6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8E"/>
  </w:style>
  <w:style w:type="table" w:styleId="TableGrid">
    <w:name w:val="Table Grid"/>
    <w:basedOn w:val="TableNormal"/>
    <w:uiPriority w:val="59"/>
    <w:rsid w:val="00A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E36"/>
    <w:rPr>
      <w:color w:val="0000FF"/>
      <w:u w:val="single"/>
    </w:rPr>
  </w:style>
  <w:style w:type="character" w:styleId="FollowedHyperlink">
    <w:name w:val="FollowedHyperlink"/>
    <w:basedOn w:val="DefaultParagraphFont"/>
    <w:uiPriority w:val="99"/>
    <w:semiHidden/>
    <w:unhideWhenUsed/>
    <w:rsid w:val="00563E36"/>
    <w:rPr>
      <w:color w:val="800080"/>
      <w:u w:val="single"/>
    </w:rPr>
  </w:style>
  <w:style w:type="paragraph" w:styleId="ListParagraph">
    <w:name w:val="List Paragraph"/>
    <w:basedOn w:val="Normal"/>
    <w:uiPriority w:val="34"/>
    <w:qFormat/>
    <w:rsid w:val="00D45651"/>
    <w:pPr>
      <w:ind w:left="720"/>
      <w:contextualSpacing/>
    </w:pPr>
  </w:style>
  <w:style w:type="paragraph" w:styleId="Header">
    <w:name w:val="header"/>
    <w:basedOn w:val="Normal"/>
    <w:link w:val="HeaderChar"/>
    <w:uiPriority w:val="99"/>
    <w:unhideWhenUsed/>
    <w:rsid w:val="00C6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8E"/>
  </w:style>
  <w:style w:type="paragraph" w:styleId="Footer">
    <w:name w:val="footer"/>
    <w:basedOn w:val="Normal"/>
    <w:link w:val="FooterChar"/>
    <w:uiPriority w:val="99"/>
    <w:unhideWhenUsed/>
    <w:rsid w:val="00C6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8E"/>
  </w:style>
  <w:style w:type="table" w:styleId="TableGrid">
    <w:name w:val="Table Grid"/>
    <w:basedOn w:val="TableNormal"/>
    <w:uiPriority w:val="59"/>
    <w:rsid w:val="00A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TVQ</dc:creator>
  <cp:lastModifiedBy>TVQ</cp:lastModifiedBy>
  <cp:revision>2</cp:revision>
  <cp:lastPrinted>2018-02-08T09:16:00Z</cp:lastPrinted>
  <dcterms:created xsi:type="dcterms:W3CDTF">2018-02-09T08:43:00Z</dcterms:created>
  <dcterms:modified xsi:type="dcterms:W3CDTF">2018-02-09T08:43:00Z</dcterms:modified>
</cp:coreProperties>
</file>